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4AC" w:rsidRPr="00B72416" w:rsidRDefault="00AA04AC" w:rsidP="00160A91">
      <w:pPr>
        <w:autoSpaceDE w:val="0"/>
        <w:autoSpaceDN w:val="0"/>
        <w:adjustRightInd w:val="0"/>
        <w:spacing w:after="0" w:line="240" w:lineRule="auto"/>
        <w:ind w:right="-739"/>
        <w:jc w:val="right"/>
        <w:rPr>
          <w:rFonts w:ascii="Times New Roman" w:hAnsi="Times New Roman" w:cs="Times New Roman"/>
          <w:bCs/>
          <w:sz w:val="18"/>
          <w:szCs w:val="18"/>
        </w:rPr>
      </w:pPr>
      <w:bookmarkStart w:id="0" w:name="_GoBack"/>
      <w:bookmarkEnd w:id="0"/>
      <w:r w:rsidRPr="00B72416">
        <w:rPr>
          <w:rFonts w:ascii="Times New Roman" w:hAnsi="Times New Roman" w:cs="Times New Roman"/>
          <w:bCs/>
          <w:sz w:val="18"/>
          <w:szCs w:val="18"/>
        </w:rPr>
        <w:t>Приложение №</w:t>
      </w:r>
      <w:r w:rsidR="00B863BE" w:rsidRPr="00B72416">
        <w:rPr>
          <w:rFonts w:ascii="Times New Roman" w:hAnsi="Times New Roman" w:cs="Times New Roman"/>
          <w:bCs/>
          <w:sz w:val="18"/>
          <w:szCs w:val="18"/>
        </w:rPr>
        <w:t>2</w:t>
      </w:r>
    </w:p>
    <w:p w:rsidR="002F2060" w:rsidRPr="00B72416" w:rsidRDefault="00A563A1" w:rsidP="00160A91">
      <w:pPr>
        <w:autoSpaceDE w:val="0"/>
        <w:autoSpaceDN w:val="0"/>
        <w:adjustRightInd w:val="0"/>
        <w:spacing w:after="0" w:line="240" w:lineRule="auto"/>
        <w:ind w:right="-739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72416">
        <w:rPr>
          <w:rFonts w:ascii="Times New Roman" w:hAnsi="Times New Roman" w:cs="Times New Roman"/>
          <w:bCs/>
          <w:sz w:val="18"/>
          <w:szCs w:val="18"/>
        </w:rPr>
        <w:t>единой у</w:t>
      </w:r>
      <w:r w:rsidR="002F2060" w:rsidRPr="00B72416">
        <w:rPr>
          <w:rFonts w:ascii="Times New Roman" w:hAnsi="Times New Roman" w:cs="Times New Roman"/>
          <w:bCs/>
          <w:sz w:val="18"/>
          <w:szCs w:val="18"/>
        </w:rPr>
        <w:t>четной политик</w:t>
      </w:r>
      <w:r w:rsidRPr="00B72416">
        <w:rPr>
          <w:rFonts w:ascii="Times New Roman" w:hAnsi="Times New Roman" w:cs="Times New Roman"/>
          <w:bCs/>
          <w:sz w:val="18"/>
          <w:szCs w:val="18"/>
        </w:rPr>
        <w:t>и</w:t>
      </w:r>
    </w:p>
    <w:p w:rsidR="00AA04AC" w:rsidRPr="00B72416" w:rsidRDefault="00AA04AC" w:rsidP="00160A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</w:p>
    <w:p w:rsidR="00673B1C" w:rsidRPr="00B72416" w:rsidRDefault="00673B1C" w:rsidP="00160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2416">
        <w:rPr>
          <w:rFonts w:ascii="Times New Roman" w:hAnsi="Times New Roman" w:cs="Times New Roman"/>
          <w:b/>
          <w:bCs/>
        </w:rPr>
        <w:t>Правила и график документооборота, а также  технология обработки информации</w:t>
      </w:r>
      <w:r w:rsidR="00A563A1" w:rsidRPr="00B72416">
        <w:rPr>
          <w:rFonts w:ascii="Times New Roman" w:hAnsi="Times New Roman" w:cs="Times New Roman"/>
          <w:b/>
          <w:bCs/>
        </w:rPr>
        <w:t xml:space="preserve"> в первичных документах на бумажном носителе</w:t>
      </w:r>
    </w:p>
    <w:p w:rsidR="00AA04AC" w:rsidRPr="00B72416" w:rsidRDefault="00AA04AC" w:rsidP="00160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644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7"/>
        <w:gridCol w:w="2270"/>
        <w:gridCol w:w="1851"/>
        <w:gridCol w:w="1260"/>
        <w:gridCol w:w="7"/>
        <w:gridCol w:w="1854"/>
        <w:gridCol w:w="1680"/>
        <w:gridCol w:w="10"/>
        <w:gridCol w:w="1685"/>
        <w:gridCol w:w="10"/>
        <w:gridCol w:w="1700"/>
        <w:gridCol w:w="7"/>
        <w:gridCol w:w="1702"/>
        <w:gridCol w:w="1701"/>
      </w:tblGrid>
      <w:tr w:rsidR="00DC3310" w:rsidRPr="00B72416" w:rsidTr="00DC3310">
        <w:trPr>
          <w:trHeight w:val="344"/>
          <w:tblHeader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160A91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160A91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160A91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C3310" w:rsidRPr="00160A91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B72416">
              <w:rPr>
                <w:sz w:val="18"/>
                <w:szCs w:val="18"/>
              </w:rPr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документа/ информации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Ответственный за</w:t>
            </w:r>
            <w:r w:rsidRPr="00B72416">
              <w:rPr>
                <w:sz w:val="18"/>
                <w:szCs w:val="18"/>
              </w:rPr>
              <w:t xml:space="preserve">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предоставление  документа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/ информации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310" w:rsidRPr="00B72416" w:rsidRDefault="00DC331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500" w:rsidRPr="00B72416" w:rsidTr="00DC3310">
        <w:trPr>
          <w:trHeight w:val="648"/>
          <w:tblHeader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160A91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Вид документа/ информации</w:t>
            </w: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 документа/ информации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Должностное лицо, предоставляющий документ/информацию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Кому предоставляется документ/ информация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Срок обработки документа/ информации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Результат обработки информации;                        где отражается обработанная информация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0" w:rsidRPr="00B72416" w:rsidRDefault="00755500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Кому направляется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приеме-сдаче отремонтированных, реконструированных и модернизированных объектов основных средств (ОКУД 0504103)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  <w:r w:rsidR="003C42FE" w:rsidRPr="00B724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  <w:r w:rsidR="003C42FE" w:rsidRPr="00B724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объектов нефинансовых активов (кроме транспортных средств) (ОКУД 0504104)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транспортного средства (ОКУД 0504105)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административно-хозяйственный отдел централизованной бухгалтерии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мягкого и хозяйственного инвентаря (ОКУД 0504143)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административно-хозяйственный отдел централизованной бухгалтерии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исключенных объектов библиотечного фонда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0504144)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 в  регистре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Меню-требование на выдачу продуктов питания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0504202)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Ведомость на выдачу кормов и фуража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0504203)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Бухгалтерская справка (ОКУД 0504833)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оформления операций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Журнал операций 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Накладная на отпуск материалов (материальных ценностей) на сторону (ОКУД 0504205)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административно-хозяйственный отдел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передачи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Ведомость выдачи материальных ценностей на нужды учреждения (ОКУД 0504210)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хозяйственный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реже одного раза в месяц, 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выдачи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 в  регистре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ED7914" w:rsidRPr="00160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материальных запасов (ОКУД 0504230)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Комиссией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 в  регистре бухгалтерского учета «Журнал операций по выбытию и перемещению нефинансовых активов»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7914" w:rsidRPr="00160A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Табель учета посещаемости детей (ОКУД 0504608)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последний рабочий день месяца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 дней, после получения документа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расчетов с дебиторами по доходам»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для внутреннего пользования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ED7914" w:rsidRPr="00160A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списании бланков строгой отчетности (ОКУД 0504816)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кадров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кадров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по забалансовым счетам»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7914" w:rsidRPr="00160A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инвентаризации расчетов с покупателями, поставщиками и прочими дебиторами и кредиторами (ОКУД 0309016)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инвентаризации                    на основании инвентаризационных описей (сличительных ведомостей)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 результатах инвентаризации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0504835)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инвентаризации                    на основании инвентаризационных описей (сличительных ведомостей)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Инвентаризационная опись бланков строгой отчетности и денежных документов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(ф. 0504086)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инвентаризации бланков строгой отчетности и денежных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опись (сличительная опись) по объектам нефинансовых активов (ф.0504087)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проведенной в учреждении инвентаризации объектов нефинансовых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Инвентаризационная опись остатков на счетах учета денежных средств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(ф. 0504082)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инвентаризационная комиссия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 отдела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проведения инвентаризации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проведенной в учреждении инвентаризации остатков на счетах учреждения денежных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опись наличных денежных средств (ф.0504088)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проведения инвентаризации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проведенной инвентаризации наличных денежных средств в кассе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опись расчетов с покупателями, поставщиками и прочими дебиторами и кредиторами (ф.0504089)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проведения инвентаризации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результатов проведенной в учреждении инвентаризации расчетов с покупателями, поставщиками, иными дебиторами и кредиторами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опись расчетов по поступлениям  (ф.0504091)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 отдела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проведения инвентаризации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результатов проведенной инвентаризации расчетов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Ведомость расхождений по результатам инвентаризации (ф.0504092)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обобщение информации об установленных в ходе инвентаризации отклонениях с данными бухгалтерского учета, а также об объектах учета, по которым установлено их несоответствие условиям признания актива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Платежная ведомость (ОКУД 0504403)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3-х рабочих дней до дня выдачи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бухгалтеру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выдачи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по счету «Касса»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Расчетная ведомость  (ОКУД 0504402)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начислений (в том числе подлежащие выплате в безналичном порядке) в пользу работников учреждения и иных физлиц, а также удержаний из них и суммы, причитающиеся к выплате при окончательном расчете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Карточка-справка                              (ф. 0504417)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ежегодно, не позднее 1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квартала, следующего за отчетным годом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расчетного отдела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ежегодно, не позднее 01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апреля месяца, следующего за отчетным годом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информации обо всех видах выплат, начислений и удержаний по каждому работнику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архивной обработке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Табель учета рабочего времени  (ф. 0504421)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начальники отделов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15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за первую половину месяца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– за текущий месяц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за ведение табельного учета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 дней после получения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отражением в регистре бухгалтерского учета «Журнал операций расчетов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оплате труда, денежному довольствию и стипендиям»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Второй экземпляр Табеля учета рабочего времени                (ф. 0504421) или  его копия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за первую половину месяца учреждения образования, культуры, социальной политики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15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за первую половину месяца учреждения здравоохранения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20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– за текущий месяц учреждения образования, культуры, социальной политики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текущего месяца – за текущий месяц учреждения здравоохранения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течение 7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-ми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получения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2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корректирующего Табеля от даты предоставления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расчетов по оплате труда, денежному довольствию и стипендиям»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Свод расчетно-платежных ведомостей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расчетов по оплате труда, денежному довольствию и стипендиям»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листок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электронный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х рабочих дней до дня выдачи заработной платы по итогам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месяца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раскрытие составной части заработной платы, которая начислена за соответствующий период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сотрудник 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Книга аналитического учета депонированной заработной платы, денежного довольствия и стипендий (ОКУД 0504048)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течении рабочего дня после получения информации о депонированной заработной плате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в регистре бухгалтерского учета «Журнал операций расчетов по оплате труда, денежному довольствию и стипендиям» 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Приходный кассовый ордер (ОКУД 0504048)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день поступления денежных средств 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в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кассу  централизованной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бухгалтерии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по счету «Касса»       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Расходный кассовый ордер (ОКУД 0504048)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выдачи денежных средств    из кассы централизованной бухгалтерии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по счету «Касса»       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Объявление на взнос наличными (ОКУД 0402001)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поступления денежных средств    в кассу централизованной бухгалтерии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внесение наличных денежных средств на лицевой счет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банк «Санкт-Петербург»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Кассовая книга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0504514)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бумажный, оформленный </w:t>
            </w:r>
            <w:hyperlink r:id="rId6" w:history="1">
              <w:r w:rsidRPr="00B72416">
                <w:rPr>
                  <w:rFonts w:ascii="Times New Roman" w:hAnsi="Times New Roman" w:cs="Times New Roman"/>
                  <w:sz w:val="18"/>
                  <w:szCs w:val="18"/>
                </w:rPr>
                <w:t>с помощью компьютера</w:t>
              </w:r>
            </w:hyperlink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поступления или выдачи денежных средств    через кассу централизованной бухгалтерии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внесение записей по каждому оформленному приходному кассовому ордеру и расходному кассовому ордеру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Акт о разукомплектации нефинансовых активов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выбытию и перемещению нефинансовых активов»     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:rsidR="00E87C75" w:rsidRPr="00160A91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на списание продуктов питания, использованных при проведении  мероприятия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отражением в регистре бухгалтерского учета «Журнал операций по выбытию и перемещению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об определении принадлежности объектов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выбытию и перемещению 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приемки выполненных работ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выбытию и перемещению 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Дефектная ведомость</w:t>
            </w:r>
            <w:r w:rsidRPr="00B72416">
              <w:t xml:space="preserve"> </w:t>
            </w:r>
            <w:r w:rsidRPr="00B72416">
              <w:lastRenderedPageBreak/>
              <w:t>(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№6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 Порядку составления 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Формы первичных учетных документов)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субъект централизованного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утверждения руководителем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позднее следующего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отражение факта хозяйственной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выбытию и перемещению 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определения справедливой стоимости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выбытию и перемещению 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на списание материальных запасов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отражением в регистре бухгалтерского учета «Журнал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операций по выбытию и перемещению нефинансовых активов» 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Акт на списание ценных подарков, сувениров, призов, кубков (иных материальных ценностей)                            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3226F9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="00E87C75" w:rsidRPr="00B72416">
              <w:rPr>
                <w:rFonts w:ascii="Times New Roman" w:hAnsi="Times New Roman" w:cs="Times New Roman"/>
                <w:sz w:val="18"/>
                <w:szCs w:val="18"/>
              </w:rPr>
              <w:t>х рабочих  дней, следующего за днем вручения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отражением в регистре бухгалтерского учета «Журнал операций по забалансовым счетам»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Пакет документов на списание основных средств, (в т.ч. дефектная ведомость (Приложение №10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 Порядку составления 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Формы первичных учетных документов))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течение 3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рабочих  дней после получения документа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проверка документов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на забалансовом счете нефинансовых активов, признанных не активом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возврат документов субъекту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3226F9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E87C75" w:rsidRPr="00B72416">
              <w:rPr>
                <w:rFonts w:ascii="Times New Roman" w:hAnsi="Times New Roman" w:cs="Times New Roman"/>
                <w:sz w:val="18"/>
                <w:szCs w:val="18"/>
              </w:rPr>
              <w:t>тдел администрации Кировского района (по направлению)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Сведения о количестве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неиспользованных дней отпуска по состоянию на «___»________20___г. (приложение к Порядку формирования и использования резервов предстоящих расходов)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субъект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кадров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5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рабочих день до окончания финансового года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ответственное лицо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расчетный отдел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течение 7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80ACB" w:rsidRPr="00B7241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рабочих дней месяца, следующего за отчетным (финансовым) годом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отражение факта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хозяйственной жизни в учете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внутреннего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выявления признаков обесценения объектов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Протокол заседания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комиссии по поступлению и выбытию активов</w:t>
            </w:r>
            <w:r w:rsidRPr="00B72416">
              <w:t xml:space="preserve"> (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№13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 Порядку составления 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                                                                                              Формы первичных учетных документов.)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10</w:t>
            </w:r>
            <w:r w:rsidR="003226F9" w:rsidRPr="00B72416">
              <w:rPr>
                <w:rFonts w:ascii="Times New Roman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со дня получения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расчет-обоснование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показатели по поступлениям и выплатам из ПФХД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перераспределение бюджетных ассигнований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Протокол заседания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комиссии по поступлению и выбытию активов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(Приложение №14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к Порядку составления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                                                                                                Формы первичных учетных документов)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членами Комиссии по поступлению 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для внутреннего пользования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комплектации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 членами Комиссии по 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 «Журнал операций по выбытию и перемещению нефинансовых активов»  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Профессиональное суждение бухгалтера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 договора аренды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             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для внутреннего пользования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Табель питания сотрудников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после закрытия табеля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субъекта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дня,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в регистре бухгалтерского учета «Журнал операций  расчетов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дебиторами по доходам»                          (ОКУД 0504071)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Смета на мероприятия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№19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 Порядку составления 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Формы первичных учетных документов)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дня, после утверждения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дня, после даты проверки или даты утверждения перераспределения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перераспределение бюджетных ассигнований (по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Смета на проведение оздоровительных лагерей дневного пребывания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№20  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 Порядку составления первичных (сводных)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документов и исправление в них ошибок.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Формы первичных учетных документов)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дня, после утверждения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дня, после даты проверки или даты утверждения перераспределения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перераспределение бюджетных ассигнований                   (по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 движении бланков строгой отчетности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кадров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составления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кадров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регистре бухгалтерского учета «Журнал операций  по забалансовым счетам»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Реестр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передаваемых документов</w:t>
            </w:r>
            <w:r w:rsidRPr="00B72416"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одновременно с передачей денежных средств 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подтверждающих документов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принятия денежных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Договор найма помещения, аренды нежилого помещения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в регистре бухгалтерского учета «Журнал операций расчетов с дебиторами по доходам» (ОКУД0504071)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принятие к учету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Счет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соответствии с условиями договора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об учреждении, контрагенте, платежных реквизитов и данных о товаре (работе, услуге), включая количественные и суммовые показатели, а также подписи должностных лиц учреждения, необходимых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осуществлении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оплаты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Счет-фактура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соответствии с условиями договора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показателей в декларации по НДС, а также расчет суммы налога подлежащего к уплате в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Товарная накладная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соответствии с условиями договора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в регистрах бухгалтерского учета «Журнал операций по выбытию и перемещению нефинансовых активов» и  «Журнал операций расчетов с дебиторами по доходам»                  (ОКУД 0504071)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оформление отгрузки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 об оказании услуги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соответствии с условиями договора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последующим отражением в регистре бухгалтерского учета «Журнал операций  расчетов с дебиторами по доходам»                          (ОКУД 0504071)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подтверждение факта оказанных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Договор пожертвования, договор хранения, договор безвозмездного пользования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следующего рабочего дня после подписания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административно-хозяйственного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 в регистре бухгалтерского учета «Журнал операций расчетов с дебиторами по доходам» (ОКУД0504071)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Первичные документы, подтверждающие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поступление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нефинансовых активов по договору пожертвования, хранения, безвозмездного пользования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после получения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 в регистре бухгалтерского учета «Журнал операций расчетов с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дебиторами по доходам» (ОКУД0504071)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Государственный контракт на поставку товаров, работ, оказание услуг на сумму от 300 тысяч рублей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рабочего дня, следующего за днем размещения информации и документов об осуществлении закупки, включаемой в реестр контрактов в ЕИС в сфере закупок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 даты заключения контракта, не включаемого в соответствии с действующим порядком в реестр контрактов.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экономист планово-экономический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отдел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учете, с последующим отражением в регистре бухгалтерского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«Журнал операций» 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расшифровки к бюджетным обязательствам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Государственный договор  на оказание услуг по участию в подготовке и проведению государственной итоговой аттестации, с приложениями (расчет, смета, акт выполненных работ и другие)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 подписания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даты проверки или даты утверждения перераспределения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перераспределение бюджетных ассигнований (по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расчетный отдел централизованной бухгалтерии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Государственный контракт на поставку товаров, работ, оказание услуг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договорной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3-х рабочих дней после внесения 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реестр контрактов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ответственное лицо субъекта централизованного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экономист договорного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планово-экономический отдел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позднее следующего рабочего дня после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даты проверки или даты утверждения перераспределения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перераспределение бюджетных ассигнований (по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бухгалтерского учета и отчетности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Первичные документы, подтверждающие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обязательств по контрактам (договорам)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(счет, счет-фактура, товарная накладная, акт  выполненных работ, акт  приемки   законченных работ, универсально-передаточный акт, документ о приемке и  иные документы)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 рабочего дня после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подписания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ответственное лицо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проверки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учете, с последующим отражением в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регистре бухгалтерского учета «Журнал операций</w:t>
            </w:r>
            <w:r w:rsidRPr="00B72416"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расчетов с поставщиками и подрядчиками»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отдел централизованной бухгалтерии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Первичные документы, подтверждающие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обязательств по контрактам (договорам)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(счет, счет-фактура, товарная накладная, акт  выполненных работ, акт  приемки   законченных работ универсально-передаточный акт, документ о приемке, и  иные документы)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проверки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отдел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поступления с соблюдением даты планирования кассовых выплат по дням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поручения на оплату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уполномоченные лица централизованной бухгалтерии, наделенные правом первой и второй подписи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о поступлении исполнительного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документа в Комитет финансов Санкт-Петербурга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бухгалтерского учета и отчетности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контрольного срока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установленного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Комитетом финансов Санкт-Петербурга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отдел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день поступления с соблюдением даты планирования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кассовых выплат по дням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формирование поручения на оплату расходов 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АИС БП-ЭК по форме оплаты «18»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Поручение на оплату расходов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ежедневно, с соблюдением даты планирования кассовых выплат по рабочим дням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финансового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сводного реестра по типам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Платежное поручение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день подписания Комитетом финансов электронно-цифровой подписью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финансового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договорного отдела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размещение в реестре контрактов в единой информационной системе в сфере закупок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Заключение на</w:t>
            </w:r>
            <w:r w:rsidRPr="00B72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зачет поступлений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централизованная бухгалтерия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B72416"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позднее 2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дней, после получения документов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финансового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заключения на зачет поступлений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Заключение на возврат поступлений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централизованная бухгалтерия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B72416"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позднее 2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дней, после получения документов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финансового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заключения на возврат поступлений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Заключение на возврат остатков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централизованная бухгалтерия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B72416"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позднее 2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дней, после получения документов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планово-экономический отдел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заключения на возврат остатков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Заявка на получение наличных денежных средств с использованием расчетной (дебетовой) банковской карты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 мере поступления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поручений на оплату расходов в АИС БП-ЭК по форме оплаты </w:t>
            </w:r>
            <w:r w:rsidRPr="00B72416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25»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реестра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Заявка на взнос неиспользованных наличных денежных средств (восстановление расходов)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 мере поступления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поручения на оплату расходов в АИС БП-ЭК по форме оплаты «25» с отрицательной суммой платежа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реестра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Заявка на перечисление налогов и сборов, предусмотренных налоговым законодательством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 мере поступления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сектора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день поступления заявки, с соблюдением даты планирования кассовых выплат по дням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поручений на оплату расходов по форме оплаты «16» в АИС БП-ЭК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реестра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Заявка на перечисление: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 заработной платы;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 пособия по временной нетрудоспособности за счет средств работодателя,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 компенсация по уходу за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ребенком до 3-х лет,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- пособия по уходу за ребенком – инвалидом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- и другие выплаты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 мере поступления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день поступления заявки, с соблюдением сроков выплаты и даты планирования кассовых выплат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дням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поручений на оплату расходов в АИС БП-ЭК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финансов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Реестры на зачисление денежных средств на карточные счета работников учреждений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день выплаты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зачисление денежных средств на счета сотрудников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кредитные организации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Реестры на зачисление денежных средств на карточные счета работников учреждений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14</w:t>
            </w:r>
            <w:r w:rsidR="005E20C8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бухгалтерского учета и отчетности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  <w:r w:rsidRPr="00B7241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2 </w:t>
            </w:r>
            <w:r w:rsidR="005E20C8" w:rsidRPr="00B7241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рабочих дней</w:t>
            </w:r>
            <w:r w:rsidRPr="00B7241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после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получения</w:t>
            </w:r>
            <w:r w:rsidRPr="00B72416">
              <w:rPr>
                <w:spacing w:val="-47"/>
                <w:sz w:val="18"/>
                <w:szCs w:val="18"/>
              </w:rPr>
              <w:t xml:space="preserve">                               </w:t>
            </w:r>
            <w:r w:rsidRPr="00B7241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регистре бухгалтерского учета «Журнал операций с безналичными денежными средствами» (ОКУД 0504071)»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Выписка по лицевому счету получателя бюджетных средств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2-х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отражения электронно-цифровой подписи комитета финансов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сектора по работе со школьными и внешкольными образовательными учреждениями отдела бухгалтерского учета и отчетности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2-х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жизни, с последующим отражением в регистре бухгалтерского учета «Журнал операций с безналичными денежными средствами»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Выписка по лицевому счету бюджетного учреждения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2-х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отражения электронно-цифровой подписи комитета финансов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2-х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рабочих дней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жизни, с последующим отражением в регистре бухгалтерского учета «Журнал операций с безналичными денежными средствами»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информации о поступлении средств во временное распоряжение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телефонная связь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запроса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информирование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  сумме поступлений, отраженных в Карточке учета средств бюджетных (автономных)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Акт сверки взаимных расчетов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сверка данных бухгалтерского учета с данными контрагентов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контрагент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 направлении в командировку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жизни, с последующим отражением 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регистре бухгалтерского учета «Журнал  операций</w:t>
            </w:r>
            <w:r w:rsidRPr="00B72416"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расчетов с подотчетными лицами»                          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об утверждении лимита остатка наличных денег в кассе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день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об утверждении норм расхода ГСМ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жизни, с последующим отражением в регистре бухгалтерского учета «Журнал операций по выбытию и перемещению нефинансовых активов»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Протокол комиссии по определению норм расхода ГСМ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двух рабочих  дней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после подписания протокола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Комиссией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поступлению и выбытию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активов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жизни, с последующим отражением 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регистре бухгалтерского учета «Журнал операций по выбытию и перемещению нефинансовых активов»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 проведении мероприятий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жизни, с последующим отражением в регистре бухгалтерского учета «Журнал операций по выбытию и перемещению нефинансовых активов»                   (ОКУД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Приказ руководителя о зачислении, отчислении и переводе воспитанников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2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жизни, с последующим отражением в регистре бухгалтерского учета «Журнал операций расчетов с дебиторами по доходам»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(ОКУД 0504071)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Квитанция на оплату за присмотр и уход воспитанников, платных услуг, питание сотрудников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10-го числа месяца следующего за отчетным месяцем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передача квитанций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передача реестров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ПАО «Сбербанк», АО «ЕИРЦ Петроэлектросбыт»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Реестр договоров по иной приносящей доход деятельности (платной), кружков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октября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текущего года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 мере внесения изменений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течение 3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внесение информации в ПП 1С «Бухгалтерия государственного учреждения 8.2»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Копия  кадровых приказов (выписка) о приеме и переводе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3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от даты приема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представитель учреждения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7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-ми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предоставления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 с последующим отражением в регистре бухгалтерского учета «Журнал операций расчетов по оплате труда, денежному довольствию и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стипендиям»   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(ОКУД 0504071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Копия  кадровых приказов (выписка) об увольнении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7-ми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рабочих дней до даты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увольнения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представитель учреждения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расчетный отдел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течение 7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 ми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предоставления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отражение факта хозяйственной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жизни в учет с последующим отражением в регистре бухгалтерского учета «Журнал операций расчетов по оплате труда, денежному довольствию и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стипендиям»   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(ОКУД 0504071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Копии  кадровых приказов (выписка) об отпусках (денежные компенсации) сотрудников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10-ти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рабочих дней до даты отпуска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представитель учреждения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7 </w:t>
            </w:r>
            <w:r w:rsidR="005E20C8" w:rsidRPr="00B72416">
              <w:rPr>
                <w:rFonts w:ascii="Times New Roman" w:hAnsi="Times New Roman" w:cs="Times New Roman"/>
                <w:sz w:val="18"/>
                <w:szCs w:val="18"/>
              </w:rPr>
              <w:t>-ми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после предоставления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факта хозяйственной жизни в учет с последующим отражением в регистре бухгалтерского учета «Журнал операций расчетов по оплате труда, денежному довольствию и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стипендиям»   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(ОКУД 0504071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 создании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постоянно действующей Комиссии по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поступлению и выбытию активов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лицо субъекта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получения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состава комиссии в ПП 1С «Бухгалтерия государственного учреждения 8.2»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Приказ руководителя об утверждении лиц имеющих право получать (возмещение) денежные средства  подотчет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 позднее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следующего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рабочего дня со дня утверждения приказа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внесение информации в ПП 1С «Бухгалтерия государственного учреждения 8.2»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rPr>
          <w:trHeight w:val="97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TableParagraph"/>
              <w:numPr>
                <w:ilvl w:val="0"/>
                <w:numId w:val="6"/>
              </w:numPr>
              <w:ind w:right="99"/>
              <w:jc w:val="center"/>
              <w:rPr>
                <w:sz w:val="18"/>
                <w:szCs w:val="18"/>
              </w:rPr>
            </w:pPr>
            <w:r w:rsidRPr="00160A91">
              <w:rPr>
                <w:sz w:val="18"/>
                <w:szCs w:val="18"/>
              </w:rPr>
              <w:t>97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TableParagraph"/>
              <w:ind w:right="701"/>
              <w:rPr>
                <w:sz w:val="18"/>
                <w:szCs w:val="18"/>
              </w:rPr>
            </w:pPr>
            <w:r w:rsidRPr="00B72416">
              <w:rPr>
                <w:sz w:val="18"/>
                <w:szCs w:val="18"/>
              </w:rPr>
              <w:t>Путевой лист</w:t>
            </w:r>
          </w:p>
          <w:p w:rsidR="00E87C75" w:rsidRPr="00B72416" w:rsidRDefault="00E87C75" w:rsidP="00160A91">
            <w:pPr>
              <w:pStyle w:val="TableParagraph"/>
              <w:ind w:right="701"/>
              <w:rPr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субъект централизованного 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TableParagraph"/>
              <w:ind w:right="130"/>
              <w:rPr>
                <w:sz w:val="18"/>
                <w:szCs w:val="18"/>
              </w:rPr>
            </w:pPr>
            <w:r w:rsidRPr="00B72416">
              <w:rPr>
                <w:sz w:val="18"/>
                <w:szCs w:val="18"/>
              </w:rPr>
              <w:t>не позднее последнего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представитель учреждения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субъекта централизованного учета </w:t>
            </w:r>
          </w:p>
          <w:p w:rsidR="00E87C75" w:rsidRPr="00B72416" w:rsidRDefault="00E87C75" w:rsidP="00160A91">
            <w:pPr>
              <w:pStyle w:val="TableParagraph"/>
              <w:ind w:right="-61"/>
              <w:rPr>
                <w:spacing w:val="-1"/>
                <w:sz w:val="18"/>
                <w:szCs w:val="18"/>
              </w:rPr>
            </w:pPr>
          </w:p>
          <w:p w:rsidR="00E87C75" w:rsidRPr="00B72416" w:rsidRDefault="00E87C75" w:rsidP="00160A91">
            <w:pPr>
              <w:pStyle w:val="TableParagraph"/>
              <w:ind w:right="-61"/>
              <w:rPr>
                <w:spacing w:val="-1"/>
                <w:sz w:val="18"/>
                <w:szCs w:val="18"/>
              </w:rPr>
            </w:pPr>
          </w:p>
          <w:p w:rsidR="00E87C75" w:rsidRPr="00B72416" w:rsidRDefault="00E87C75" w:rsidP="00160A91">
            <w:pPr>
              <w:pStyle w:val="TableParagraph"/>
              <w:ind w:right="-61"/>
              <w:rPr>
                <w:sz w:val="18"/>
                <w:szCs w:val="18"/>
              </w:rPr>
            </w:pPr>
            <w:r w:rsidRPr="00B72416">
              <w:rPr>
                <w:spacing w:val="-1"/>
                <w:sz w:val="18"/>
                <w:szCs w:val="18"/>
              </w:rPr>
              <w:t>водитель</w:t>
            </w:r>
            <w:r w:rsidRPr="00B72416">
              <w:rPr>
                <w:sz w:val="18"/>
                <w:szCs w:val="18"/>
              </w:rPr>
              <w:t xml:space="preserve"> административно-хозяйственный отдела</w:t>
            </w:r>
          </w:p>
          <w:p w:rsidR="00E87C75" w:rsidRPr="00B72416" w:rsidRDefault="00E87C75" w:rsidP="00160A91">
            <w:pPr>
              <w:pStyle w:val="TableParagraph"/>
              <w:ind w:left="110" w:right="112"/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pStyle w:val="TableParagraph"/>
              <w:ind w:right="268"/>
              <w:rPr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TableParagraph"/>
              <w:ind w:right="-62"/>
              <w:rPr>
                <w:sz w:val="18"/>
                <w:szCs w:val="18"/>
              </w:rPr>
            </w:pPr>
            <w:r w:rsidRPr="00B72416">
              <w:rPr>
                <w:sz w:val="18"/>
                <w:szCs w:val="18"/>
              </w:rPr>
              <w:t>не позднее</w:t>
            </w:r>
            <w:r w:rsidRPr="00B72416">
              <w:rPr>
                <w:spacing w:val="1"/>
                <w:sz w:val="18"/>
                <w:szCs w:val="18"/>
              </w:rPr>
              <w:t xml:space="preserve"> 2 </w:t>
            </w:r>
            <w:r w:rsidR="005E20C8" w:rsidRPr="00B72416">
              <w:rPr>
                <w:spacing w:val="1"/>
                <w:sz w:val="18"/>
                <w:szCs w:val="18"/>
              </w:rPr>
              <w:t>-х</w:t>
            </w:r>
            <w:r w:rsidRPr="00B72416">
              <w:rPr>
                <w:spacing w:val="-1"/>
                <w:sz w:val="18"/>
                <w:szCs w:val="18"/>
              </w:rPr>
              <w:t xml:space="preserve"> </w:t>
            </w:r>
            <w:r w:rsidRPr="00B72416">
              <w:rPr>
                <w:sz w:val="18"/>
                <w:szCs w:val="18"/>
              </w:rPr>
              <w:t>рабочих дней</w:t>
            </w:r>
            <w:r w:rsidRPr="00B72416">
              <w:rPr>
                <w:spacing w:val="1"/>
                <w:sz w:val="18"/>
                <w:szCs w:val="18"/>
              </w:rPr>
              <w:t xml:space="preserve"> </w:t>
            </w:r>
            <w:r w:rsidRPr="00B72416">
              <w:rPr>
                <w:spacing w:val="-1"/>
                <w:sz w:val="18"/>
                <w:szCs w:val="18"/>
              </w:rPr>
              <w:t xml:space="preserve">после </w:t>
            </w:r>
            <w:r w:rsidRPr="00B72416">
              <w:rPr>
                <w:sz w:val="18"/>
                <w:szCs w:val="18"/>
              </w:rPr>
              <w:t>получения</w:t>
            </w:r>
            <w:r w:rsidRPr="00B72416">
              <w:rPr>
                <w:spacing w:val="-47"/>
                <w:sz w:val="18"/>
                <w:szCs w:val="18"/>
              </w:rPr>
              <w:t xml:space="preserve">                               </w:t>
            </w:r>
            <w:r w:rsidRPr="00B7241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факта хозяйственной жизни в регистре бухгалтерского учета «Журнал операций по выбытию и перемещению нефинансовых активов»                    (ОКУД 0504071)»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Декларация по налогу на прибыль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 отчетные периоды: не позднее 25-го числа месяца, следующего за отчетным;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 налоговый период: 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марта следующего года 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полученных фактических доходов и произведенных расходов учреждения за отчетный период, а также суммах налога на прибыль или убытках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sz w:val="18"/>
                <w:szCs w:val="18"/>
              </w:rPr>
              <w:t>99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Декларация по налогу на добавленную стоимость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22-го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реализации услуг за отчетный период, признаваемых объектом налогообложения и подлежащих уплате в бюджет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об операциях, не подлежащих налогообложению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Декларация по налогу на имущество организаций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марта следующего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сектора по работе с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дошкольными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 среднегодовой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стоимости недвижимого/движимого имущества за налоговый период, учитываемого на балансе учреждений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налоговых льготах по налогу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межрайонная ИФНС № 19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Санкт-Петербургу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межрайонная ИФНС №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3,№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7 по Ленинградской области.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Декларация по водному налогу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15-го числа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месяца,  следующего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за отчетным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количестве потребленных водных ресурсов из водных объектов, подлежащих лицензированию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доле доходов организаций от осуществления образовательной и (или) медицинской деятельности в общей сумме доходов,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 численности работников в штате организаций и о численности медицинского персонала, имеющего сертификат специалиста,              в штате организации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марта следующего года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отдела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 доле доходов организаций от осуществления образовательной и (или) медицинской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численности работников в штате организаций и о численности медицинского персонала, имеющего сертификат специалиста, в штате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доле доходов от деятельности музея, театра, библиотеки, учредителями которых является субъекты Российской Федерации или муниципальные образования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марта следующего года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доле доходов организаций от деятельности музея, театра и библиотек.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Заявление о применении налоговой ставки 0 процентов по налогу на прибыль для организаций, осуществляющих образовательную, медицинскую, культурную деятельность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B9567F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ноября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заявления о применении налоговой ставки ноль процентов по налогу на прибыль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регистры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 следующего за отчетным периодом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в налоговой декларации по налогу на прибыль сведений по учету доходов и расходов, по  начисленной амортизации и списанию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1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B72416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t>Расчет сумм налога на доходы физических лиц, исчисленных и удержанных налоговым агентом                                       (6-НДФЛ)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25-го числа месяца, следующего за отчетным периодом:               1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-й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квартал, полугодие, 9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-ть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месяцев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 года, следующего за отчетным: за год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сумм доходов, начисленных и фактически полученных за отчетный период, а также сумм исчисленного и удержанного с таких доходов налога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о доходах и суммах налога физического лица       </w:t>
            </w:r>
          </w:p>
          <w:p w:rsidR="00E87C75" w:rsidRPr="00B72416" w:rsidRDefault="00E87C75" w:rsidP="00160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(2-НДФЛ)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25-го числа каждого месяца, следующего за истекшим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 полученных доходах и удержанных сумм НДФЛ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Уведомление об исчисленных суммах налогов, авансовых платежей, страховых взносов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не позднее 25-го числа месяца уплаты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 образовательными учреждениями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зачисление перечисленных на единый счет суммы в счет конкретного платежа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1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B72416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lastRenderedPageBreak/>
              <w:t xml:space="preserve">Информация о расходовании средств </w:t>
            </w:r>
            <w:r w:rsidRPr="00B72416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lastRenderedPageBreak/>
              <w:t xml:space="preserve">опережающего авансирования, направленных ФФОМС в бюджет ТФОМС Санкт Петербурга в соответствии с постановлением Правительства РФ от 16.03.2022 №373»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бухгалтерского учета и отчетности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14</w:t>
            </w:r>
            <w:r w:rsidR="009D08AA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отдела бухгалтерского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и отчетности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информации 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расходовании средств опережающего авансирования, направленных ФФОМС в бюджет ТФОМС Санкт Петербурга по учреждениям здравоохранения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субъект централизованного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rPr>
          <w:trHeight w:val="18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913AB3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E87C75" w:rsidRPr="00B72416">
                <w:rPr>
                  <w:rFonts w:ascii="Times New Roman" w:hAnsi="Times New Roman" w:cs="Times New Roman"/>
                  <w:sz w:val="18"/>
                  <w:szCs w:val="18"/>
                </w:rPr>
                <w:t>Форм</w:t>
              </w:r>
            </w:hyperlink>
            <w:r w:rsidR="00E87C75" w:rsidRPr="00B72416">
              <w:rPr>
                <w:rFonts w:ascii="Times New Roman" w:hAnsi="Times New Roman" w:cs="Times New Roman"/>
                <w:sz w:val="18"/>
                <w:szCs w:val="18"/>
              </w:rPr>
              <w:t>а № 2-соцподдержка "Сведения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образований"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 состоянию на 01.07 не позднее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06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июля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 состоянию на 01.01 не позднее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23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планово-экономического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Pr="00B72416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60A91" w:rsidRPr="00B72416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 состоянию на 01.07 не позднее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08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июля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160A91" w:rsidRDefault="00160A9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 состоянию на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01.01  не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позднее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25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бюджетным  учреждениям образования, здравоохранения, молодежной политики, 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и инвестиций администрации Кировского района</w:t>
            </w:r>
          </w:p>
        </w:tc>
      </w:tr>
      <w:tr w:rsidR="00E87C75" w:rsidRPr="00B72416" w:rsidTr="00DC3310">
        <w:trPr>
          <w:trHeight w:val="18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Форма № 3-соцподдержка "Сведения о реализации мер социальной поддержки отдельных категорий граждан за счет средств консолидированного бюджета субъекта Российской Федерации"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до 23</w:t>
            </w:r>
            <w:r w:rsidR="00B9567F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планово-экономического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до 25</w:t>
            </w:r>
            <w:r w:rsidR="00B9567F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бюджетным  учреждениям образования, здравоохранения, молодежной политики,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и инвестиций администрации Кировского района</w:t>
            </w:r>
          </w:p>
        </w:tc>
      </w:tr>
      <w:tr w:rsidR="00E87C75" w:rsidRPr="00B72416" w:rsidTr="00DC3310">
        <w:trPr>
          <w:trHeight w:val="18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D7914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Ежемесячная информация об объеме поступивших доходов от оказания платных образовательных услуг для определения размера материального поощрения руководителей государственных учреждений образования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ежемесячно до 14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 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 16</w:t>
            </w:r>
            <w:r w:rsidR="009E3B14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учреждениям образования,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образования администрации Кировского района</w:t>
            </w:r>
          </w:p>
        </w:tc>
      </w:tr>
      <w:tr w:rsidR="00E87C75" w:rsidRPr="00B72416" w:rsidTr="00DC3310">
        <w:trPr>
          <w:trHeight w:val="18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среднесписочной численности, начисленной заработной плате, а также информация о  занятых ставках по внутреннему совместительству работниками, оформленными по ОМС и ПД, но совмещающими по СГЗ  по категориям персонала и типам обеспечения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до 15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сектора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 течении 3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-х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бюджетным учреждениям,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по экономической политике и стратегическому планированию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культуры администрации Кировского района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 централизованного учета</w:t>
            </w:r>
          </w:p>
        </w:tc>
      </w:tr>
      <w:tr w:rsidR="00E87C75" w:rsidRPr="00B72416" w:rsidTr="00A3632D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trike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Расчет по страховым взносам (РСВ)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25-го числа месяца, следующего за отчетным периодом:               1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-й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квартал, полугодие, 9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-ть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месяцев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общих сумм по облагаемой и необлагаемой базе и сумм начисленных страховых взносов за отчетный период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A3632D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Персонифицированные сведения о физических лицах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не позднее 25-го числа месяца, следующего за отчетным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персональных данных физических лиц и сведений о суммах вознаграждений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межрайонная ИФНС № 19 по Санкт-Петербургу</w:t>
            </w:r>
          </w:p>
        </w:tc>
      </w:tr>
      <w:tr w:rsidR="00E87C75" w:rsidRPr="00B72416" w:rsidTr="00A3632D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1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</w:rPr>
              <w:t>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i/>
                <w:sz w:val="18"/>
                <w:szCs w:val="18"/>
                <w:u w:val="single"/>
              </w:rPr>
              <w:t>срок сдачи при приеме и увольнении работника, заключении и прекращении договора ГПХ</w:t>
            </w:r>
            <w:r w:rsidRPr="00B72416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 xml:space="preserve"> –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следующего рабочего дня;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i/>
                <w:sz w:val="18"/>
                <w:szCs w:val="18"/>
                <w:u w:val="single"/>
              </w:rPr>
              <w:t>срок сдачи при переводе на другую постоянную работу, при выборе бумажной или электронной трудовой книжки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– не позднее 25-го числа следующего месяца;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i/>
                <w:sz w:val="18"/>
                <w:szCs w:val="18"/>
                <w:u w:val="single"/>
              </w:rPr>
              <w:t>срок сдачи сведений о взносах на травматизм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- не позднее 25-го числа каждого месяца, следующего за 1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-ым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кварталом, полугодием, девятью месяцами, календарным годом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застрахованных лицах, на которых распространяется обязательное пенсионное страхование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фонд пенсионного     и социального страхования</w:t>
            </w:r>
          </w:p>
        </w:tc>
      </w:tr>
      <w:tr w:rsidR="00E87C75" w:rsidRPr="00B72416" w:rsidTr="00DC3310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Перечни льготных профессий, в том числе пояснительные записки к перечню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28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 года, следующего за отчетным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сведений, дающих право на льготную пенсию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пенсионный фонд</w:t>
            </w:r>
          </w:p>
        </w:tc>
      </w:tr>
      <w:tr w:rsidR="00E87C75" w:rsidRPr="00B72416" w:rsidTr="00DC3310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Архивные справки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течении 10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</w:t>
            </w:r>
            <w:proofErr w:type="gramStart"/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ти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дней со дня получения запроса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расчетного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выдача архивной справки заявителю в целях получения пенсионного обеспечения, а также льгот и компенсаций в соответствии с законодательством Российской Федерации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пенсионный фонд</w:t>
            </w:r>
          </w:p>
        </w:tc>
      </w:tr>
      <w:tr w:rsidR="00E87C75" w:rsidRPr="00B72416" w:rsidTr="00DC3310">
        <w:trPr>
          <w:trHeight w:val="8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П-1 Сведения о производстве и отгрузке товаров и услуг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с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8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-й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рабочий день после отчётного периода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с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 10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-й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рабочий день после отчётного периода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объема  оказанных услуг населению, осуществляемых в рамках приносящей доход деятельности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отправка статистической формы через 1С «Отчетность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Форма П (услуги) Сведения об объеме платных услуг населению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по видам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с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-го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2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-й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рабочий день после отчётного периода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с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4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й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рабочий день после отчётного периода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отражение объема  оказанных услуг населению, осуществляемых в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рамках приносящей доход деятельности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отправка статистической формы через 1С «Отчетность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 П-2 Сведения об инвестициях в нефинансовые активы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</w:rPr>
              <w:t>н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 позднее 18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числа, следующего  за отчетным кварталом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не позднее 06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 года, следующего за отчетным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бухгалтер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</w:rPr>
              <w:t>н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 позднее 20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числа, следующего  за отчетным кварталом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08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 года, следующего за отчетным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  затрат на приобретение  нефинансовых активов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отправка статистической формы через 1С «Отчетность»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 П-2  (инвест) Сведения об инвестиционной  деятельности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13 февраля 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–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29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марта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30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затрат на приобретение нефинансовых активов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отправка статистической формы через 1С «Отчетность»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Форма 11-краткая                    Сведения о наличии и движении основных фондов (средств некоммерческих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организаций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13 февраля 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–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29</w:t>
            </w:r>
            <w:r w:rsidR="00780AC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марта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бухгалтер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30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информации о  наличии и движении основных фондов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отправка статистической формы через 1С «Отчетность»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«Сведения о материально-технической и информационной базе, финансово-экономической деятельности общеобразовательной организации»</w:t>
            </w:r>
          </w:p>
          <w:p w:rsidR="00E87C75" w:rsidRPr="00B72416" w:rsidRDefault="00E87C75" w:rsidP="00160A91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(форма №ОО-2)                             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не позднее 19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 года,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финансовый отдел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финансового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 течение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3-х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заполнение раздела 3 «Финансово-экономическая деятельность организации» по учреждениям, находящимся на бухгалтерском обслуживании в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формирование и направление электронного файла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образования 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Заявление о возмещении расходов на оплату дополнительных оплачиваемых выходных дней одному из родителей (опекуну, попечителю) для ухода за детьми-инвалидами, пособия на погребение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с целью возмещения расходов за счет фонда социального страхования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фонд социального страхования Российской Федерации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и справка - подтверждение основного вида деятельности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расчетный отдел централизованной бухгалтерии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не позднее 15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апреля года, следующего за отчетным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заявления и документов, подтверждающих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основной вид экономической деятельности учреждения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фонд социального страхования Российской Федерации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139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Реестры листков нетрудоспособности и пособий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направление реестра сведений, необходимых для назначения и выплаты пособий по временной нетрудоспособности, по беременности и родам, единовременного пособия женщинам, вставшим на учет в медицинских организациях в ранние сроки беременности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фонд социального страхования Российской Федерации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застрахованных лицах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не позднее 3-х рабочих дней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со дня получения от работников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информации об изменении данных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 момента трудоустройства работника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передача сведений необходимых для назначения пособий по больничному листу, по беременности и родам, при рождении ребенка и по уходу за ним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фонд социального страхования Российской Федерации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П-4 "Сведения 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численности и заработной плате работников"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расчетный отдел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15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числа месяца, следующего за отчетным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бухгалтер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данных 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численности работников, начисленной заработной плате, отработанном времени и выплатах социального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федеральная служба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государственной статистики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142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Форма № П-4 "Сведения о численности и заработной плате работников"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15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</w:t>
            </w:r>
            <w:proofErr w:type="gramStart"/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го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месяца, следующего за отчетным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государственным учреждениям культуры,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по культуре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№ ЗП-образование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численности и оплате труда работников сферы образования по категориям персонала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кварталом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средней численности работников по "категории персонала", фонде начисленной заработной платы и фонде начисленной заработной платы по источникам финансирования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№ ЗП-культура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численности и оплате труда работников сферы культуры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категориям персонала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до 10</w:t>
            </w:r>
            <w:r w:rsidR="009E3B14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кварталом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 средней численности работников по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"категории персонала", фонде начисленной заработной платы и фонде начисленной заработной платы по источникам финансирования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заработной плате работников государственных учреждений культуры (по видам деятельности)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расчетный отдел централизованной бухгалтерии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до </w:t>
            </w:r>
            <w:r w:rsidR="00CD63EB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8</w:t>
            </w:r>
            <w:r w:rsidR="009B75C6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государственным учреждениям культуры,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комитет финансов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отдел экономического развития и инвестиций администрации Кировского района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№ ЗП-здрав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численности и оплате труда работников сферы здравоохранения по категориям персонала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до 10</w:t>
            </w:r>
            <w:r w:rsidR="00A3247C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кварталом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сведений о средней численности работников по "категории персонала", фонде начисленной заработной платы и фонде начисленной заработной платы по источникам финансирования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№ ЗП-соц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численности и оплате труда работников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сферы социальной политики по категориям персонала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за отчетным кварталом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о средней численности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работников по "категории персонала", фонде начисленной заработной платы и фонде начисленной заработной платы по источникам финансирования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№ П-4 (НЗ) "Сведения о неполной занятости и движении работников"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08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кварталом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bCs/>
                <w:sz w:val="18"/>
                <w:szCs w:val="18"/>
              </w:rPr>
              <w:t>отражение показателей неполной занятости и движения работников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федеральная служба государственной статистики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85-К 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ежегодно с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9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 15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-е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сектора по работе с дошкольными образовательными учреждениями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 по работе с дошкольными образовательными учреждениями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предоставление сведений о полученных доходах и произведенных  расходах, сведений о численности и оплате труда работников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 централизованного учета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образования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просроченной 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06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 об отсутствии или наличии просроченной кредиторской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закупок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просроченной 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06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 об отсутствии или наличии просроченной кредиторской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  кредиторской задолженности бюджетного учреждения, подведомственного администрации Кировского района Санкт-Петербурга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расчетный отдел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      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19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до 20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проверка сумм  кредиторской задолженности с данными ф.0503769 по учреждениям,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Отчёт по задолженности за потреблённые коммунальные ресурсы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20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-го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о кредиторской задолженности за потреблённые коммунальные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народного хозяйства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о выплатах  заработной платы отдельным категориям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работников государственных образовательных учреждений (форма 1 публичной отчетности Комитета по образованию)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до </w:t>
            </w:r>
            <w:r w:rsidR="0039049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7</w:t>
            </w:r>
            <w:r w:rsidR="007B5C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до 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</w:t>
            </w:r>
            <w:r w:rsidR="0039049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9</w:t>
            </w:r>
            <w:r w:rsidR="0039049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сводная информация о  средней заработной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плате образовательных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отдел образования администрации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Кировского района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комитет по образованию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A3632D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155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средней заработной плате работников государственных учреждений, подведомственных администрации Кировского района СПб, в отношении которых предусмотрены мероприятия по повышению заработной платы в соответствии с Указом Президента РФ от 07.05.2012 № 597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15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о средней заработной плате работников государственных учреждений, подведомственных администрации Кировского района СПб, в отношении которых предусмотрены мероприятия по повышению заработной платы в соответствии с Указом Президента РФ от 07.05.2012 № 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первый заместитель главы администрации Кировского района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A3632D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о среднемесячной заработной плате работников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государственных учреждений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(в разрезе ОКВЭД)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планово-экономический отдел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20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25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сводная информация о средней заработной плате в разрезе ОКВЭД учреждений, подведомственных администрации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отдел экономического развития и инвестиций администрации Кировского района</w:t>
            </w:r>
          </w:p>
        </w:tc>
      </w:tr>
      <w:tr w:rsidR="00E87C75" w:rsidRPr="00B72416" w:rsidTr="00DC3310">
        <w:trPr>
          <w:trHeight w:val="207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количестве педагогических работников, получивших выплаты за классное руководство, включая выплаты за счет средств бюджета Санкт-Петербурга и о суммах произведенных выплат (Приложение №2)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не позднее третьего рабочего дня   месяца, следующего за отчетным</w:t>
            </w:r>
          </w:p>
          <w:p w:rsidR="00C0338F" w:rsidRPr="00B72416" w:rsidRDefault="00C0338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C0338F" w:rsidRPr="00B72416" w:rsidRDefault="00C0338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не позднее второго рабочего дня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не позднее пятого рабочего дня месяца, следующего за отчетным</w:t>
            </w:r>
          </w:p>
          <w:p w:rsidR="00C0338F" w:rsidRPr="00B72416" w:rsidRDefault="00C0338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C0338F" w:rsidRPr="00B72416" w:rsidRDefault="00C0338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не позднее третьего рабочего дня месяца, следующего 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по общеобразовательным учреждениям,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отдел образования администрации Кировского района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комитет по образованию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предоставлении ежемесячного денежного вознаграждения за классное руководство педагогическим работникам (Приложение №3)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не позднее второго рабочего дня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образовательными учреждениями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не позднее третьего рабочего дня месяца, следующего 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сводная информация по общеобразовательным учреждениям, подведомственным администрации Кировского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отдел образования администрации Кировского района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Комитет по образованию </w:t>
            </w:r>
          </w:p>
        </w:tc>
      </w:tr>
      <w:tr w:rsidR="00E87C75" w:rsidRPr="00B72416" w:rsidTr="00DC3310">
        <w:trPr>
          <w:trHeight w:val="113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Сведения о численности и среднемесячной заработной плате работников учреждений социальной политики 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сведений о численности и среднемесячной заработной плате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социальной защиты населения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№ ЗП- здрав Сведения 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заработной плате отдельных категорий работников здравоохранения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расчетный отдел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бухгалтер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средней численности работников по "категории персонала", фонде начисленной заработной платы и фонде начисленной заработной платы по источникам финансирования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СПб ГБУЗ МИАЦ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субъекты централизованного учета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162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о размере и структуре кредиторской задолженности 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08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сектора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о размере и структуре кредиторской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СПб ГБУЗ МИАЦ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субъекты централизованного учета</w:t>
            </w:r>
          </w:p>
        </w:tc>
      </w:tr>
      <w:tr w:rsidR="00E87C75" w:rsidRPr="00B72416" w:rsidTr="00DC3310">
        <w:trPr>
          <w:trHeight w:val="112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по среднесписочной численности, фондам оплаты труда, среднемесячной заработной плате медицинских работников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сведений о средней заработной плате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СПб ГБУЗ МИАЦ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субъекты централизованного учета</w:t>
            </w:r>
          </w:p>
        </w:tc>
      </w:tr>
      <w:tr w:rsidR="00E87C75" w:rsidRPr="00B72416" w:rsidTr="00DC3310">
        <w:trPr>
          <w:trHeight w:val="112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164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A36638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 средней заработной плате ряда категорий персонала учреждений здравоохранения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71201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до 12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сводных сведений о средней заработной плате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71201F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здравоохранения админи</w:t>
            </w:r>
            <w:r w:rsidR="00A402EC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Отчет по стимулирующим выплатам медицинским работника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сведений о заработной плате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СПб ГБУЗ МИАЦ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субъекты централизованного учета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Форма № 1 Форма  сбора сведений о расходовании средств ОМС медицинской организацией, материальных  запасах и заработной плате сотрудников.    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№ 2 Форма сбора сведений о поступлении средств ОМС на счёт медицинской организации и дебиторской и 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14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бухгалтер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ведущий бухгалтер по здравоохранению и культуре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F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15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фактических и кассовых расходах учреждения из средств ОМС в разрезе экономических статей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поступлении денежных средств, наличие дебиторской задолженности средств ОМС и кредиторской задолженности в разрезе экономических статей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СПб ГБУЗ МИАЦ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территориальный фонд обязательного медицинского страхования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субъекты централизованного учета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167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Мониторинг средней заработной платы учреждений здравоохранения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сведений о  заработной плате, начисленной за счет всех источников финансирования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территориальный фонд обязательного медицинского страхования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Мониторинг средней заработной платы учреждений культуры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сведений о средней заработной плате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по культуре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Мониторинг средней заработной платы учреждений образования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</w:t>
            </w:r>
            <w:r w:rsidR="00852EBA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8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840209" w:rsidRPr="00B72416" w:rsidRDefault="00840209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13-го января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до 20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840209" w:rsidRPr="00B72416" w:rsidRDefault="00840209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840209" w:rsidRPr="00B72416" w:rsidRDefault="00840209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15-го января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включение в сводный отчет сведений о средней заработной плате учреждений образования,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по образованию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средней заработной плате отдельных категорий медицинских работников учреждений здравоохранения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10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12</w:t>
            </w:r>
            <w:r w:rsidR="00B9567F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о  средней заработной плате учреждений здравоохранения,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здравоохранения администрации Кировского района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171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Информация о средней заработной  плате работников учреждений культуры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до 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8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расчетного отдела 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сводная информация о  средней заработной плате государственных учреждений культуры,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культуры  администрации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 расходовании средств и кредиторской задолженности в разрезе КОСГУ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19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сектора по здравоохранению и культуре отдела 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планово-экономического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о расходовании средств ОМС, а также наличие/отсутствие кредиторской задолженности в разрезе экономических статей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14-ОМС (кассовые доходы и расходы)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     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14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за отчетным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начальник сектора по здравоохранению и культуре отдела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планово-экономического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направление сведений о поступлении и расходовании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средств ОМС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Производственные показатели (отдельные показатели), в том числе и по учреждениям, находящимся</w:t>
            </w:r>
            <w:r w:rsidRPr="00B72416"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 самостоятельном обслуживании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                 до 24-го числа месяца, следующего за отчетным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 по здравоохранению и культуре отдела 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экономист планово-экономического отдела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до 25-го числа месяца, следующего за отчётным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включение сведений в сводный отчет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по здравоохранению</w:t>
            </w:r>
          </w:p>
        </w:tc>
      </w:tr>
      <w:tr w:rsidR="00E87C75" w:rsidRPr="00B72416" w:rsidTr="00DC3310">
        <w:trPr>
          <w:trHeight w:val="16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175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Форма № 62 Сведения о ресурсном обеспечении и оказании медицинской помощи населению (отдельные показатели).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расчётный отдел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31-го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 по здравоохранению и культуре отдела 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сведений о кассовых расходах учреждения в разрезе типа обеспечения и 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rPr>
          <w:trHeight w:val="16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Отчёт № 1 к мониторингу финансовой устойчивости за первую половину месяца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 срок до 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0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9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каждого месяца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 по здравоохранению и культуре отдела 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ведущий бухгалтер сектора по здравоохранению и культуре 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о прогнозируемых объемах доходов и расходов средств ОМС за первую половину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rPr>
          <w:trHeight w:val="16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Отчёт № 2 к мониторингу финансовой устойчивости за вторую половину месяца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срок до 24-го числа каждого месяца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 по здравоохранению и культуре отдела бухгалтерского 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ведущий бухгалтер сектора по здравоохранению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направление информации о прогнозируемых объемах доходов и расходов средств ОМС за вторую половину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о поступлении денежных средств от приносящей доход деятельности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24-го числа текущего месяца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до 18-го числа месяца следующего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  отчетным</w:t>
            </w:r>
            <w:proofErr w:type="gramEnd"/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отдела бухгалтерского учета и отчетности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расчётного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24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текущего месяца, </w:t>
            </w:r>
          </w:p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18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 следующего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  отчетным</w:t>
            </w:r>
            <w:proofErr w:type="gramEnd"/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расчет заработной платы по платной деятельности работников бюджетных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 в части оказанных коммунальных услуг и произведенных авансовых платежей  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бухгалтерии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до 20-го числа месяца следующего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  отчетным</w:t>
            </w:r>
            <w:proofErr w:type="gramEnd"/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сектора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экономист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до 20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 следующего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  отчетным</w:t>
            </w:r>
            <w:proofErr w:type="gramEnd"/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включение в сводный отчет об использовании ТЭР и воды по бюджетным учреждениям, 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районного хозяйства администрации Кировского района</w:t>
            </w:r>
          </w:p>
        </w:tc>
      </w:tr>
      <w:tr w:rsidR="00E87C75" w:rsidRPr="00B72416" w:rsidTr="00DC3310">
        <w:trPr>
          <w:trHeight w:val="1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Информация о планируемой заработной плате, начисления на оплату труда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расчетный отдел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05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отчётным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расчетного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ежемесячно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до 08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отчётным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включение информации в сводный прогноз кассовых выплат по дням по учреждениям,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подведомственным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отдел экономического развития и инвестиций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об остатках средств на лицевом счете бюджетного учреждения по типам обеспечения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25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течении пяти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после распределения остатков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 АИС БП-ЭК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остатков на начало года в показателях по поступлениям и выплатам  ПФХД в АИСБП-ЭК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Информация о кредиторской задолженности  учреждений по состоянию на начало года в разрезе типов обеспечения, КОСГУ и договоров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25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 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пяти рабочих дней после распределения остатков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АИС БП-ЭК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информации в плановых показателях ПФХД в АИСБП-ЭК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суммах оплаты налога на прибыль и налога на добавленную стоимость 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 20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планово-экономический отдел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до 30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в плановых показателях ПФХД в АИСБП-ЭК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для внутреннего пользования       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 сумме налога на прибыль и  налога на добавленную стоимость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25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января 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в течении пяти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после распределения остатков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 АИС БП-ЭК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отражение остатков на начало года в показателях по поступлениям и выплатам  ПФХД               в АИСБП-ЭК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186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об остатках средств обязательного медицинского страхования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09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отчётным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сектора по здравоохранению и культуре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предоставление информации о движении средств ОМС и об остатках на начало и конец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Отчет по форме №1 к приказу ФОМС от 16.08.11 № 146 Отчет о деятельности медицинской организации в сфере обязательного медицинского страхования (отдельные показатели).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расчётный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после отчетного периода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бухгалтер сектора по здравоохранению и культуре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информации об использовании  средств ОМС в разрезе поступления авансовых платежей на оплату медицинской помощи и оплату медицинской помощи, оказанной в предыдущем месяце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Отчет о результатах деятельности государственного казенного учреждения, подведомственного администрации Кировского района Санкт-Петербурга, и об использовании закрепленного за ним государственного имущества за отчетный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год  по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состоянию на 1 января года, следующего за отчетным.</w:t>
            </w:r>
          </w:p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(Распоряжение Администрации Кировского района Санкт-Петербурга от 29.01.2014 № 185-р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финансовый отдел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планово-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экономический отдел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не позднее 15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 года,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финансового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финансовый отдел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25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подготовка информации для отражения на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сайте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bus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/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gov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ru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показателей финансово-хозяйственной деятельности бюджетных учреждений, находящихся на бухгалтерском обслуживании в централизованной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бухгалтерии.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отделы администрации Кировского района  (по направлению)</w:t>
            </w:r>
          </w:p>
        </w:tc>
      </w:tr>
      <w:tr w:rsidR="00E87C75" w:rsidRPr="00B72416" w:rsidTr="00A3632D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Отчет о результатах деятельности государственного казенного учреждения, подведомственного администрации Кировского района Санкт-Петербурга, и об использовании закрепленного за ним государственного имущества за отчетный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год  по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состоянию на 1 января года, следующего за отчетным.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(Распоряжение Администрации Кировского района Санкт-Петербурга от 29.01.2014 № 185-р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централизованная бухгалтерия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не позднее 15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 года,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договорного отдела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планово-экономического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отдела кадров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финансового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трех рабочих дней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заполнение разделов отчета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и инвестиций администрации Кировского района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общий отдел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Отчет о результатах деятельности государственного казенного учреждения, подведомственного администрации Кировского района Санкт-Петербурга, и об использовании закрепленного за ним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государственного имущества за отчетный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год  по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состоянию на 1 января года, следующего за отчетным.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(Распоряжение Администрации Кировского района Санкт-Петербурга от 29.01.2014 № 185-р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централизованная бухгалтерия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не позднее 20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 года,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финансового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начальнику общего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трех рабочих дней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на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сайте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bus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/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gov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.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>ru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показателей финансово-хозяйственной деятельности централизованной бухгалтерии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Сведения для ПК «Имущество Санкт-Петербурга» с расшифровкой дебиторской и 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01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подготовка информации для отражения отдельных показателей имущественного комплекса финансово-хозяйственной деятельности бюджетных учреждений, находящихся на бухгалтерском обслуживании в централизованной бухгалтерии в ПК «Имущество</w:t>
            </w:r>
            <w:r w:rsidRPr="00B72416"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Санкт-Петербурга»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Сведения для ПК «Имущество Санкт-Петербурга» с расшифровкой дебиторской 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заместитель главного бухгалтера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01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внесение сведений об объектах учета в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ПК«</w:t>
            </w:r>
            <w:proofErr w:type="gramEnd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Имущество</w:t>
            </w:r>
            <w:r w:rsidRPr="00B72416"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Санкт-Петербурга» в целях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актуализации Реестра собственности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отдел информатизации и связи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193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поступлении денежных средств от приносящей доход деятельности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до 15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</w:t>
            </w: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за  отчетным</w:t>
            </w:r>
            <w:proofErr w:type="gramEnd"/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отдела бухгалтерского учета и отчетности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 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C515C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5-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ти </w:t>
            </w:r>
            <w:r w:rsidR="00E87C75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рабочих дней после получения сведений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анализ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доходов и расходов субъектов централизованного учета  за отчетный период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Формы расчета базовых нормативов затрат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расчетный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административно-хозяйственный отдел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C515C1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</w:t>
            </w:r>
            <w:r w:rsidR="00E87C75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25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="00E87C75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марта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расчетного отдела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сектора по работе со школьными и внешкольными образовательными учреждениями отдела бухгалтерского учета и отчетности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начальник административно-хозяйственного отдела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начальник  планово-экономического отдела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до 15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апреля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сводная информация о финансировании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по экономической политике и стратегическому планированию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субъект централизованного учета 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Фактические расходы за месяц по питанию школьников, согласно отчетам предоставленным учреждениями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планово-экономический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ежемесячно, в течение пяти рабочих дней, следующих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экономист сектора по работе со школьными и внешкольными образовательными учреждениями 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начальник сектора по работе со школьными и внешкольными образовательными учреждениями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отдела бухгалтерского учета и отчетности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в день поступления документа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погашение кредиторской задолженности по питанию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Главная книга                                         (ОКУД 0504072)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ежемесячно, по окончании отчетного периода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бухгалтер    отдела бухгалтерского учета и отчетности централизованной бухгалтерии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заместитель главного бухгалтера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942C0D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</w:t>
            </w:r>
          </w:p>
          <w:p w:rsidR="00E87C75" w:rsidRPr="00B72416" w:rsidRDefault="00942C0D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10-ти </w:t>
            </w:r>
            <w:r w:rsidR="00E87C75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рабочих дней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сумм остатков на начало года и на начало периода (месяца) с учетом изменений входящих остатков по журналу операций межотчетного периода, обороты по дебету и кредиту за соответствующий период и с начала года, итоговые данные за соответствующий период, номера журналов операций (ф. 0504071)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по счету "Касса" №1                         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по движению наличных денежных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с безналичными денежными средствами  №2      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 с денежными средствами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1</w:t>
            </w: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99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Журнал операций расчетов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подотчетными лицами  №3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бухгалтерского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    Отдела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операций  с подотчетными лицами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архив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200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расчетов с поставщиками и подрядчиками №4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 с поставщиками и подрядчиками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расчетов с дебиторами по доходам №5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по начислению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расчетов по оплате труда, денежному довольствию и стипендиям  №6                           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по заработной плате, денежному довольствию и стипендиям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по исправлению ошибок прошлых лет          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бухгалтерских записей по исправлению ошибок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межотчетного периода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отражение бухгалтерских записей по изменению показателей на счетах бухгалтерского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(бюджетного) учета, сформированных по состоянию на 1 января года, следующего за отчетным финансовым годом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по выбытию и перемещению нефинансовых активов №7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отражаются операции по выбытию и перемещению нефинансовых активов (объектов основных средств, нематериальных, непроизведенных активов, материальных запасов), а также операций по отражению сумм амортизации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операций по выбытию и перемещению нефинансовых активов (продукты питания) №7.2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операций по выбытию и перемещению нефинансовых активов (продукты питания)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Журнал по прочим операциям №8                              (ОКУД 0504071)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отдел бухгалтерского учета и отчетности централизованной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в течение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-ти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рабочих дней месяца, следующего за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   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отражение  операций: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• по формированию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себестоимости готовой продукции (выполняемых работ, оказываемых услуг);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• по движению денежных документов на основании документов, прилагаемых к отчетам кассира;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•   по расчетам между учреждением и учредителем;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•  по пенсиям, пособиям и иным социальным выплатам;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•  по расчетам с кредиторами о принятии к учету нефинансовых и финансовых активов, расчетов по обязательствам, финансового результата по передаточному акту (разделительному балансу) при реорганизации путем слияния, присоединения, разделения, выделения, при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изменении типа, а также расчетов с кредиторами, отражение которых не предусмотрено на иных счетах учета Единого плана счетов, по счету 0 304 06 000;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•  финансового результата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архив централизованной бухгалтерии 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208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Справка по консолидируемым расчетам (ф. 0503125)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 17</w:t>
            </w:r>
            <w:proofErr w:type="gramEnd"/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Справка по заключению счетов бюджетного учета отчетного финансового года (ф. 0503110)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комитет финансов</w:t>
            </w:r>
          </w:p>
        </w:tc>
      </w:tr>
      <w:tr w:rsidR="00E87C75" w:rsidRPr="00B72416" w:rsidTr="00DC3310">
        <w:trPr>
          <w:trHeight w:val="262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gramStart"/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 17</w:t>
            </w:r>
            <w:proofErr w:type="gramEnd"/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 бюджетных обязательствах (ф.0503128)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Отчет о финансовых результатах деятельности      (ф. 0503121)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 движении денежных средств (ф. 0503123)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полугодовая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июля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годовая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</w:t>
            </w: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Пояснительная записка   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(ф. 0503160)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бухгалтер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 xml:space="preserve">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движении нефинансовых активов                     (</w:t>
            </w:r>
            <w:hyperlink r:id="rId8" w:history="1">
              <w:r w:rsidRPr="00B72416">
                <w:rPr>
                  <w:rFonts w:ascii="Times New Roman" w:hAnsi="Times New Roman" w:cs="Times New Roman"/>
                  <w:sz w:val="18"/>
                  <w:szCs w:val="18"/>
                </w:rPr>
                <w:t>ф. 0503168</w:t>
              </w:r>
            </w:hyperlink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по дебиторской и кредиторской задолженности (</w:t>
            </w:r>
            <w:hyperlink r:id="rId9" w:history="1">
              <w:r w:rsidRPr="00B72416">
                <w:rPr>
                  <w:rFonts w:ascii="Times New Roman" w:hAnsi="Times New Roman" w:cs="Times New Roman"/>
                  <w:sz w:val="18"/>
                  <w:szCs w:val="18"/>
                </w:rPr>
                <w:t>ф. 0503169</w:t>
              </w:r>
            </w:hyperlink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об изменении остатков валюты баланса                  (</w:t>
            </w:r>
            <w:hyperlink r:id="rId10" w:history="1">
              <w:r w:rsidRPr="00B72416">
                <w:rPr>
                  <w:rFonts w:ascii="Times New Roman" w:hAnsi="Times New Roman" w:cs="Times New Roman"/>
                  <w:sz w:val="18"/>
                  <w:szCs w:val="18"/>
                </w:rPr>
                <w:t>ф. 0503173</w:t>
              </w:r>
            </w:hyperlink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pStyle w:val="1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t xml:space="preserve">Сведения  об остатках денежных средств на счетах получателя  бюджетных средств </w:t>
            </w:r>
            <w:r w:rsidRPr="00B7241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hyperlink r:id="rId11" w:history="1">
              <w:r w:rsidRPr="00B72416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ф. 050317</w:t>
              </w:r>
            </w:hyperlink>
            <w:r w:rsidRPr="00B7241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об исполнении судебных решений по денежным обязательствам бюджета (</w:t>
            </w:r>
            <w:hyperlink r:id="rId12" w:history="1">
              <w:r w:rsidRPr="00B72416">
                <w:rPr>
                  <w:rFonts w:ascii="Times New Roman" w:hAnsi="Times New Roman" w:cs="Times New Roman"/>
                  <w:sz w:val="18"/>
                  <w:szCs w:val="18"/>
                </w:rPr>
                <w:t>ф. 0503296</w:t>
              </w:r>
            </w:hyperlink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составление и представление бюджетной (бухгалтерской) отчетности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222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Информацию о дебиторской задолженности получателей средств бюджета Санкт-Петербурга с указанием объема и причин образования просроченной дебиторской задолженности за счет средств бюджета Санкт-Петербурга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ежемесячно 10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составление и представление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экономического развития администрации Кировского района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Расшифровка дебиторской и кредиторской задолженности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главный бухгалтер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составление и представление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отдел бухгалтерского учета и отчетности администрации Кировского района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bCs/>
                <w:sz w:val="18"/>
                <w:szCs w:val="18"/>
              </w:rPr>
              <w:t>Сведения об исполнении бюджета (ф. 0503164)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ежеквартально 17</w:t>
            </w:r>
            <w:r w:rsidR="00942C0D"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eastAsiaTheme="minorHAnsi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913AB3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E87C75" w:rsidRPr="00B72416">
                <w:rPr>
                  <w:rStyle w:val="af6"/>
                  <w:rFonts w:ascii="Times New Roman" w:hAnsi="Times New Roman" w:cs="Times New Roman"/>
                  <w:color w:val="auto"/>
                  <w:sz w:val="18"/>
                  <w:szCs w:val="18"/>
                </w:rPr>
                <w:t>Баланс</w:t>
              </w:r>
            </w:hyperlink>
            <w:r w:rsidR="00E87C75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государственного (муниципального) учреждения (ф. 0503730)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по заключению учреждением счетов бухгалтерского учета отчетного финансового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года (ф. 0503710)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представление сводного отчета учреждений,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об исполнении учреждением плана его финансово-хозяйственной деятельности (ф. 0503737)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                    11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об обязательствах учреждения (ф. 0503738)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                         11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отчетным, за исключением 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квартала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942C0D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</w:t>
            </w:r>
            <w:proofErr w:type="gramStart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месяца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следующего за отчетным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за исключением 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квартала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(ф. 0503738-НП), содержащий данные о принятии и исполнении учреждением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ежемесячно 11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ежемесячно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</w:t>
            </w: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Отчет о финансовых результатах деятельности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учреждения (ф. 0503721)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бухгалтерского учета и отчетности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представление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Отчет о движении денежных средств учреждения (ф. 0503723)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полугодовая 13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июля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годовая 25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по состоянию на: 01.07 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июля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01.01 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Пояснительная записка</w:t>
            </w:r>
            <w:r w:rsidR="00B72416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 Балансу учреждения</w:t>
            </w:r>
            <w:r w:rsidR="00B72416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(ф. 0503760)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                      11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C1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движении нефинансовых активов учреждения (ф. 0503768)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942C0D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по дебиторской и кредиторской задолженности учреждения (ф. 0503769)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                  11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месяца, следующего за отчетным, за исключением                       1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квартала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 за исключением 1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-го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квартала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представление сводного отчета учреждений, подведомственных администрации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 суммах заимствований</w:t>
            </w:r>
            <w:r w:rsidR="00160A9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proofErr w:type="gramStart"/>
            <w:r w:rsidR="00160A9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ф. 0503772)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3A2896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об изменении остатков валюты баланса учреждения (ф. 0503773)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25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января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ежегодно 17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об остатках денежных средств учреждения (ф. 0503779)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11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финансового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  <w:tr w:rsidR="00E87C75" w:rsidRPr="00B72416" w:rsidTr="00DC33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160A91" w:rsidRDefault="00E87C75" w:rsidP="00160A9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160A91">
              <w:rPr>
                <w:rFonts w:ascii="Times New Roman" w:eastAsiaTheme="minorHAnsi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Сведения об исполнении судебных решений по денежным обязательствам бюджета (</w:t>
            </w:r>
            <w:hyperlink r:id="rId14" w:history="1">
              <w:r w:rsidRPr="00B72416">
                <w:rPr>
                  <w:rStyle w:val="af6"/>
                  <w:rFonts w:ascii="Times New Roman" w:hAnsi="Times New Roman" w:cs="Times New Roman"/>
                  <w:color w:val="auto"/>
                  <w:sz w:val="18"/>
                  <w:szCs w:val="18"/>
                </w:rPr>
                <w:t>ф. 050329</w:t>
              </w:r>
            </w:hyperlink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отдел бухгалтерского учета и отчетности централизованной бухгалтерии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финансовый отдел централизованной бухгалтерии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ежеквартально 11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финансового отдела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0D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ежеквартально </w:t>
            </w:r>
          </w:p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8336B" w:rsidRPr="00B72416">
              <w:rPr>
                <w:rFonts w:ascii="Times New Roman" w:hAnsi="Times New Roman" w:cs="Times New Roman"/>
                <w:sz w:val="18"/>
                <w:szCs w:val="18"/>
              </w:rPr>
              <w:t>-го</w:t>
            </w: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формирование и представление сводного отчета учреждений, подведомственных администрации Кировского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75" w:rsidRPr="00B72416" w:rsidRDefault="00E87C75" w:rsidP="00160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2416">
              <w:rPr>
                <w:rFonts w:ascii="Times New Roman" w:hAnsi="Times New Roman" w:cs="Times New Roman"/>
                <w:sz w:val="18"/>
                <w:szCs w:val="18"/>
              </w:rPr>
              <w:t>комитет финансов</w:t>
            </w:r>
          </w:p>
        </w:tc>
      </w:tr>
    </w:tbl>
    <w:p w:rsidR="007F765F" w:rsidRPr="00B72416" w:rsidRDefault="007F765F" w:rsidP="00160A91">
      <w:pPr>
        <w:spacing w:after="200" w:line="240" w:lineRule="auto"/>
        <w:rPr>
          <w:rFonts w:eastAsiaTheme="minorHAnsi"/>
          <w:sz w:val="18"/>
          <w:szCs w:val="18"/>
        </w:rPr>
      </w:pPr>
    </w:p>
    <w:p w:rsidR="00A563A1" w:rsidRPr="00B72416" w:rsidRDefault="00A563A1" w:rsidP="00160A91">
      <w:pPr>
        <w:spacing w:after="20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416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* Субъект централизованного учета – государственные бюджетные учреждения, находящиеся на обслуживании                                                              в </w:t>
      </w:r>
      <w:r w:rsidRPr="00B72416">
        <w:rPr>
          <w:rFonts w:ascii="Times New Roman" w:hAnsi="Times New Roman" w:cs="Times New Roman"/>
          <w:bCs/>
          <w:sz w:val="24"/>
          <w:szCs w:val="24"/>
        </w:rPr>
        <w:t>СПб ГКУ «Централизованная бухгалтерия администрации Кировского района Санкт-Петербурга»</w:t>
      </w:r>
    </w:p>
    <w:p w:rsidR="00A563A1" w:rsidRPr="00B72416" w:rsidRDefault="00A563A1" w:rsidP="00160A91">
      <w:pPr>
        <w:spacing w:after="20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563A1" w:rsidRPr="00A563A1" w:rsidRDefault="00A563A1" w:rsidP="00160A91">
      <w:pPr>
        <w:spacing w:after="20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2416">
        <w:rPr>
          <w:rFonts w:ascii="Times New Roman" w:eastAsiaTheme="minorHAnsi" w:hAnsi="Times New Roman" w:cs="Times New Roman"/>
          <w:sz w:val="24"/>
          <w:szCs w:val="24"/>
        </w:rPr>
        <w:t>**  СПб ГКУ «Централизованная бухгалтерия администрации Кировского района Санкт-Петербурга» - централизованная бухгалтерия</w:t>
      </w:r>
    </w:p>
    <w:p w:rsidR="00A563A1" w:rsidRPr="00A563A1" w:rsidRDefault="00A563A1" w:rsidP="00160A91">
      <w:pPr>
        <w:pStyle w:val="a5"/>
        <w:spacing w:after="20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sectPr w:rsidR="00A563A1" w:rsidRPr="00A563A1" w:rsidSect="00FB7C85">
      <w:pgSz w:w="16838" w:h="11906" w:orient="landscape"/>
      <w:pgMar w:top="426" w:right="1134" w:bottom="17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20934CB"/>
    <w:multiLevelType w:val="hybridMultilevel"/>
    <w:tmpl w:val="0602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85F09"/>
    <w:multiLevelType w:val="hybridMultilevel"/>
    <w:tmpl w:val="351E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12310"/>
    <w:multiLevelType w:val="multilevel"/>
    <w:tmpl w:val="AE3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74D6A"/>
    <w:multiLevelType w:val="hybridMultilevel"/>
    <w:tmpl w:val="A406E63A"/>
    <w:lvl w:ilvl="0" w:tplc="C602C8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73496"/>
    <w:multiLevelType w:val="hybridMultilevel"/>
    <w:tmpl w:val="E2764F04"/>
    <w:lvl w:ilvl="0" w:tplc="93C8EEAC">
      <w:start w:val="1"/>
      <w:numFmt w:val="decimal"/>
      <w:lvlText w:val="%155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lqsAs66/sJQ07Mlzsdwe9rCDZAzfS+V48Jd0tG5h2DOiWKYsqMghDUSFKKPZQmebThiaqUm/QNPyQTAtltVaA==" w:salt="YROiRttc+ivAAhD1ef6m5g==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006"/>
    <w:rsid w:val="00001953"/>
    <w:rsid w:val="000053C5"/>
    <w:rsid w:val="00006693"/>
    <w:rsid w:val="000069AE"/>
    <w:rsid w:val="00006D92"/>
    <w:rsid w:val="00011474"/>
    <w:rsid w:val="0001214C"/>
    <w:rsid w:val="00012BA7"/>
    <w:rsid w:val="0002106B"/>
    <w:rsid w:val="000251EA"/>
    <w:rsid w:val="00025870"/>
    <w:rsid w:val="00026CE8"/>
    <w:rsid w:val="00031E41"/>
    <w:rsid w:val="000429A6"/>
    <w:rsid w:val="000446DD"/>
    <w:rsid w:val="00053EED"/>
    <w:rsid w:val="00054A60"/>
    <w:rsid w:val="00065E7A"/>
    <w:rsid w:val="00071182"/>
    <w:rsid w:val="000717C5"/>
    <w:rsid w:val="00095249"/>
    <w:rsid w:val="000A1259"/>
    <w:rsid w:val="000A1FB2"/>
    <w:rsid w:val="000A7416"/>
    <w:rsid w:val="000B02EA"/>
    <w:rsid w:val="000B1F68"/>
    <w:rsid w:val="000B54B7"/>
    <w:rsid w:val="000B5DD1"/>
    <w:rsid w:val="000B60D0"/>
    <w:rsid w:val="000B7118"/>
    <w:rsid w:val="000C06A0"/>
    <w:rsid w:val="000C41A6"/>
    <w:rsid w:val="000C686E"/>
    <w:rsid w:val="000D47BB"/>
    <w:rsid w:val="000D6A56"/>
    <w:rsid w:val="000F14B6"/>
    <w:rsid w:val="000F3F7A"/>
    <w:rsid w:val="000F46C2"/>
    <w:rsid w:val="000F4D9E"/>
    <w:rsid w:val="000F5BB5"/>
    <w:rsid w:val="000F7FD5"/>
    <w:rsid w:val="00101B79"/>
    <w:rsid w:val="00104C41"/>
    <w:rsid w:val="0011266C"/>
    <w:rsid w:val="00114350"/>
    <w:rsid w:val="0011589B"/>
    <w:rsid w:val="00121A6F"/>
    <w:rsid w:val="001265A3"/>
    <w:rsid w:val="0012686F"/>
    <w:rsid w:val="00133E65"/>
    <w:rsid w:val="00133F76"/>
    <w:rsid w:val="00135B39"/>
    <w:rsid w:val="00140D1D"/>
    <w:rsid w:val="00143BE4"/>
    <w:rsid w:val="0014771C"/>
    <w:rsid w:val="00147E45"/>
    <w:rsid w:val="001550C1"/>
    <w:rsid w:val="0015635D"/>
    <w:rsid w:val="00160A91"/>
    <w:rsid w:val="0016650A"/>
    <w:rsid w:val="00177688"/>
    <w:rsid w:val="0018223B"/>
    <w:rsid w:val="00182295"/>
    <w:rsid w:val="001847AB"/>
    <w:rsid w:val="00193BB9"/>
    <w:rsid w:val="001942E8"/>
    <w:rsid w:val="00195BDE"/>
    <w:rsid w:val="00195ED3"/>
    <w:rsid w:val="001A0C75"/>
    <w:rsid w:val="001A1810"/>
    <w:rsid w:val="001A4006"/>
    <w:rsid w:val="001B1397"/>
    <w:rsid w:val="001B204A"/>
    <w:rsid w:val="001B598B"/>
    <w:rsid w:val="001C7CC7"/>
    <w:rsid w:val="001D1081"/>
    <w:rsid w:val="001D2569"/>
    <w:rsid w:val="001D2D8C"/>
    <w:rsid w:val="001D52FB"/>
    <w:rsid w:val="001D7A8C"/>
    <w:rsid w:val="001E1C92"/>
    <w:rsid w:val="001E68C6"/>
    <w:rsid w:val="001F23AB"/>
    <w:rsid w:val="001F2B0D"/>
    <w:rsid w:val="001F5190"/>
    <w:rsid w:val="00201339"/>
    <w:rsid w:val="00201E76"/>
    <w:rsid w:val="00210AA1"/>
    <w:rsid w:val="00211F7D"/>
    <w:rsid w:val="00212418"/>
    <w:rsid w:val="002125C5"/>
    <w:rsid w:val="00213469"/>
    <w:rsid w:val="00221058"/>
    <w:rsid w:val="00221CE6"/>
    <w:rsid w:val="00222531"/>
    <w:rsid w:val="00222594"/>
    <w:rsid w:val="002248D0"/>
    <w:rsid w:val="00224ABF"/>
    <w:rsid w:val="00225813"/>
    <w:rsid w:val="002265E6"/>
    <w:rsid w:val="00231879"/>
    <w:rsid w:val="002415DB"/>
    <w:rsid w:val="00241E8A"/>
    <w:rsid w:val="00242F7F"/>
    <w:rsid w:val="00247A25"/>
    <w:rsid w:val="00250027"/>
    <w:rsid w:val="002513AF"/>
    <w:rsid w:val="002526F3"/>
    <w:rsid w:val="00256C5B"/>
    <w:rsid w:val="002615F8"/>
    <w:rsid w:val="002658EC"/>
    <w:rsid w:val="0026740E"/>
    <w:rsid w:val="002733F7"/>
    <w:rsid w:val="00277F84"/>
    <w:rsid w:val="002807F9"/>
    <w:rsid w:val="00282A33"/>
    <w:rsid w:val="00282D22"/>
    <w:rsid w:val="002860C1"/>
    <w:rsid w:val="00286BF1"/>
    <w:rsid w:val="00290D5F"/>
    <w:rsid w:val="0029236E"/>
    <w:rsid w:val="002A1218"/>
    <w:rsid w:val="002A6893"/>
    <w:rsid w:val="002B2486"/>
    <w:rsid w:val="002B2BEF"/>
    <w:rsid w:val="002B3002"/>
    <w:rsid w:val="002C084B"/>
    <w:rsid w:val="002C180D"/>
    <w:rsid w:val="002C52C2"/>
    <w:rsid w:val="002C75BE"/>
    <w:rsid w:val="002C7CE0"/>
    <w:rsid w:val="002D08E6"/>
    <w:rsid w:val="002D1D49"/>
    <w:rsid w:val="002D35AA"/>
    <w:rsid w:val="002D6B0A"/>
    <w:rsid w:val="002D74CF"/>
    <w:rsid w:val="002F1EE6"/>
    <w:rsid w:val="002F2060"/>
    <w:rsid w:val="002F2B33"/>
    <w:rsid w:val="002F30DB"/>
    <w:rsid w:val="002F6486"/>
    <w:rsid w:val="002F7EA4"/>
    <w:rsid w:val="00301820"/>
    <w:rsid w:val="00305E02"/>
    <w:rsid w:val="00310D1F"/>
    <w:rsid w:val="00311896"/>
    <w:rsid w:val="00315A2E"/>
    <w:rsid w:val="00317369"/>
    <w:rsid w:val="00321BD6"/>
    <w:rsid w:val="003226F9"/>
    <w:rsid w:val="00331248"/>
    <w:rsid w:val="00333E24"/>
    <w:rsid w:val="003340B3"/>
    <w:rsid w:val="00340416"/>
    <w:rsid w:val="00344688"/>
    <w:rsid w:val="00350266"/>
    <w:rsid w:val="00351786"/>
    <w:rsid w:val="00356144"/>
    <w:rsid w:val="00370AB5"/>
    <w:rsid w:val="00371254"/>
    <w:rsid w:val="0037662A"/>
    <w:rsid w:val="00377DD7"/>
    <w:rsid w:val="00380245"/>
    <w:rsid w:val="00383E66"/>
    <w:rsid w:val="003843B3"/>
    <w:rsid w:val="00385B75"/>
    <w:rsid w:val="003874C4"/>
    <w:rsid w:val="0039049D"/>
    <w:rsid w:val="00394EB2"/>
    <w:rsid w:val="0039610E"/>
    <w:rsid w:val="003A02B2"/>
    <w:rsid w:val="003A2896"/>
    <w:rsid w:val="003A3502"/>
    <w:rsid w:val="003A41F1"/>
    <w:rsid w:val="003A54A7"/>
    <w:rsid w:val="003A7CBA"/>
    <w:rsid w:val="003B2757"/>
    <w:rsid w:val="003B67E5"/>
    <w:rsid w:val="003C3938"/>
    <w:rsid w:val="003C42AB"/>
    <w:rsid w:val="003C42FE"/>
    <w:rsid w:val="003C7EA7"/>
    <w:rsid w:val="003D4895"/>
    <w:rsid w:val="003E3D2D"/>
    <w:rsid w:val="003E7328"/>
    <w:rsid w:val="003F06DA"/>
    <w:rsid w:val="003F31F4"/>
    <w:rsid w:val="003F4491"/>
    <w:rsid w:val="00401368"/>
    <w:rsid w:val="00403F33"/>
    <w:rsid w:val="004046B9"/>
    <w:rsid w:val="004078B3"/>
    <w:rsid w:val="00410947"/>
    <w:rsid w:val="00415434"/>
    <w:rsid w:val="0042436B"/>
    <w:rsid w:val="00426ED4"/>
    <w:rsid w:val="00427530"/>
    <w:rsid w:val="0043785B"/>
    <w:rsid w:val="00440B70"/>
    <w:rsid w:val="00441912"/>
    <w:rsid w:val="0044549F"/>
    <w:rsid w:val="00454332"/>
    <w:rsid w:val="00456669"/>
    <w:rsid w:val="00462407"/>
    <w:rsid w:val="00471C3B"/>
    <w:rsid w:val="00473555"/>
    <w:rsid w:val="004738FE"/>
    <w:rsid w:val="004809D0"/>
    <w:rsid w:val="0048265D"/>
    <w:rsid w:val="004865AC"/>
    <w:rsid w:val="00487824"/>
    <w:rsid w:val="00492546"/>
    <w:rsid w:val="004941F6"/>
    <w:rsid w:val="00495A1E"/>
    <w:rsid w:val="004A0210"/>
    <w:rsid w:val="004A0496"/>
    <w:rsid w:val="004A1AA2"/>
    <w:rsid w:val="004A4E2F"/>
    <w:rsid w:val="004A5F35"/>
    <w:rsid w:val="004B35FA"/>
    <w:rsid w:val="004B6C87"/>
    <w:rsid w:val="004C24AA"/>
    <w:rsid w:val="004C327A"/>
    <w:rsid w:val="004C49D7"/>
    <w:rsid w:val="004C6F25"/>
    <w:rsid w:val="004D2D18"/>
    <w:rsid w:val="004E6DF1"/>
    <w:rsid w:val="004F084D"/>
    <w:rsid w:val="004F0C43"/>
    <w:rsid w:val="004F1201"/>
    <w:rsid w:val="004F5F54"/>
    <w:rsid w:val="005041EC"/>
    <w:rsid w:val="00504B6D"/>
    <w:rsid w:val="00505A33"/>
    <w:rsid w:val="0051322F"/>
    <w:rsid w:val="00514477"/>
    <w:rsid w:val="00514B50"/>
    <w:rsid w:val="00515ED4"/>
    <w:rsid w:val="00516F1D"/>
    <w:rsid w:val="00521BB1"/>
    <w:rsid w:val="005233D7"/>
    <w:rsid w:val="005308AE"/>
    <w:rsid w:val="005318B6"/>
    <w:rsid w:val="00544299"/>
    <w:rsid w:val="005458E7"/>
    <w:rsid w:val="00545BC3"/>
    <w:rsid w:val="00550F02"/>
    <w:rsid w:val="00552533"/>
    <w:rsid w:val="005655CE"/>
    <w:rsid w:val="00567707"/>
    <w:rsid w:val="0057058B"/>
    <w:rsid w:val="00572389"/>
    <w:rsid w:val="005747F2"/>
    <w:rsid w:val="0058141A"/>
    <w:rsid w:val="005837D3"/>
    <w:rsid w:val="005860D9"/>
    <w:rsid w:val="005868C8"/>
    <w:rsid w:val="00587C6A"/>
    <w:rsid w:val="00590CB1"/>
    <w:rsid w:val="0059226E"/>
    <w:rsid w:val="00595962"/>
    <w:rsid w:val="00596CF4"/>
    <w:rsid w:val="005A2CA9"/>
    <w:rsid w:val="005B0DD4"/>
    <w:rsid w:val="005B2109"/>
    <w:rsid w:val="005B4104"/>
    <w:rsid w:val="005B4881"/>
    <w:rsid w:val="005B4B2F"/>
    <w:rsid w:val="005B4FEA"/>
    <w:rsid w:val="005C3D44"/>
    <w:rsid w:val="005C4C2F"/>
    <w:rsid w:val="005C51F9"/>
    <w:rsid w:val="005C5EF2"/>
    <w:rsid w:val="005C6868"/>
    <w:rsid w:val="005D1163"/>
    <w:rsid w:val="005D30F6"/>
    <w:rsid w:val="005D4712"/>
    <w:rsid w:val="005D5152"/>
    <w:rsid w:val="005E1E48"/>
    <w:rsid w:val="005E20C8"/>
    <w:rsid w:val="005E4FF3"/>
    <w:rsid w:val="005F3488"/>
    <w:rsid w:val="005F4E17"/>
    <w:rsid w:val="005F5B25"/>
    <w:rsid w:val="005F6193"/>
    <w:rsid w:val="006023EF"/>
    <w:rsid w:val="0061131F"/>
    <w:rsid w:val="006153B5"/>
    <w:rsid w:val="00622257"/>
    <w:rsid w:val="00622D3A"/>
    <w:rsid w:val="006313A0"/>
    <w:rsid w:val="00632258"/>
    <w:rsid w:val="00633AD1"/>
    <w:rsid w:val="00635317"/>
    <w:rsid w:val="006422F7"/>
    <w:rsid w:val="00642ED0"/>
    <w:rsid w:val="006459D7"/>
    <w:rsid w:val="0065578F"/>
    <w:rsid w:val="00655E1D"/>
    <w:rsid w:val="006569CE"/>
    <w:rsid w:val="00661888"/>
    <w:rsid w:val="006633CF"/>
    <w:rsid w:val="006637FC"/>
    <w:rsid w:val="0066416C"/>
    <w:rsid w:val="006669A5"/>
    <w:rsid w:val="00667356"/>
    <w:rsid w:val="006732C3"/>
    <w:rsid w:val="00673B1C"/>
    <w:rsid w:val="00677D82"/>
    <w:rsid w:val="00683558"/>
    <w:rsid w:val="006875D4"/>
    <w:rsid w:val="0069371F"/>
    <w:rsid w:val="006A7289"/>
    <w:rsid w:val="006A7E66"/>
    <w:rsid w:val="006B284F"/>
    <w:rsid w:val="006B4B4E"/>
    <w:rsid w:val="006B50D1"/>
    <w:rsid w:val="006B5D62"/>
    <w:rsid w:val="006B6BB9"/>
    <w:rsid w:val="006C1EE5"/>
    <w:rsid w:val="006C2879"/>
    <w:rsid w:val="006C5282"/>
    <w:rsid w:val="006D435B"/>
    <w:rsid w:val="006D4935"/>
    <w:rsid w:val="006D59C7"/>
    <w:rsid w:val="006D6A1C"/>
    <w:rsid w:val="006D752A"/>
    <w:rsid w:val="006E0453"/>
    <w:rsid w:val="006E24B7"/>
    <w:rsid w:val="006E5E7E"/>
    <w:rsid w:val="006E5ED2"/>
    <w:rsid w:val="006E7E32"/>
    <w:rsid w:val="006F24C4"/>
    <w:rsid w:val="00703B83"/>
    <w:rsid w:val="00704B37"/>
    <w:rsid w:val="007067A5"/>
    <w:rsid w:val="00707E58"/>
    <w:rsid w:val="0071201F"/>
    <w:rsid w:val="007121E8"/>
    <w:rsid w:val="007125C6"/>
    <w:rsid w:val="00712B94"/>
    <w:rsid w:val="00713096"/>
    <w:rsid w:val="007245AA"/>
    <w:rsid w:val="0073185F"/>
    <w:rsid w:val="00734C57"/>
    <w:rsid w:val="0073691D"/>
    <w:rsid w:val="0075015C"/>
    <w:rsid w:val="00755500"/>
    <w:rsid w:val="00755632"/>
    <w:rsid w:val="00755A6E"/>
    <w:rsid w:val="00761638"/>
    <w:rsid w:val="00763520"/>
    <w:rsid w:val="00764D9B"/>
    <w:rsid w:val="00766ABD"/>
    <w:rsid w:val="007677F6"/>
    <w:rsid w:val="00771E3F"/>
    <w:rsid w:val="00771FBD"/>
    <w:rsid w:val="0077236D"/>
    <w:rsid w:val="0077513C"/>
    <w:rsid w:val="00776006"/>
    <w:rsid w:val="007769AC"/>
    <w:rsid w:val="00776C49"/>
    <w:rsid w:val="0077737C"/>
    <w:rsid w:val="00780ACB"/>
    <w:rsid w:val="00783489"/>
    <w:rsid w:val="00785E3D"/>
    <w:rsid w:val="007A13B0"/>
    <w:rsid w:val="007A1F71"/>
    <w:rsid w:val="007B0485"/>
    <w:rsid w:val="007B5C7F"/>
    <w:rsid w:val="007C2E28"/>
    <w:rsid w:val="007C3530"/>
    <w:rsid w:val="007C38A5"/>
    <w:rsid w:val="007C39A9"/>
    <w:rsid w:val="007C4777"/>
    <w:rsid w:val="007D1D22"/>
    <w:rsid w:val="007E0549"/>
    <w:rsid w:val="007E058A"/>
    <w:rsid w:val="007E57B8"/>
    <w:rsid w:val="007E60DE"/>
    <w:rsid w:val="007F0128"/>
    <w:rsid w:val="007F0CD1"/>
    <w:rsid w:val="007F18DC"/>
    <w:rsid w:val="007F2564"/>
    <w:rsid w:val="007F765F"/>
    <w:rsid w:val="008010E2"/>
    <w:rsid w:val="00802F66"/>
    <w:rsid w:val="00803456"/>
    <w:rsid w:val="008044FF"/>
    <w:rsid w:val="0080492C"/>
    <w:rsid w:val="00806876"/>
    <w:rsid w:val="00810EE4"/>
    <w:rsid w:val="00811039"/>
    <w:rsid w:val="00812E01"/>
    <w:rsid w:val="008133C2"/>
    <w:rsid w:val="008150CD"/>
    <w:rsid w:val="00820349"/>
    <w:rsid w:val="0082070F"/>
    <w:rsid w:val="00821D04"/>
    <w:rsid w:val="00824963"/>
    <w:rsid w:val="00824EE1"/>
    <w:rsid w:val="00834D16"/>
    <w:rsid w:val="0083583D"/>
    <w:rsid w:val="00836D5C"/>
    <w:rsid w:val="00840209"/>
    <w:rsid w:val="008450E9"/>
    <w:rsid w:val="00845C0B"/>
    <w:rsid w:val="008461C9"/>
    <w:rsid w:val="00846956"/>
    <w:rsid w:val="008474A0"/>
    <w:rsid w:val="00850C64"/>
    <w:rsid w:val="00852EBA"/>
    <w:rsid w:val="008552A5"/>
    <w:rsid w:val="0085538A"/>
    <w:rsid w:val="00865F2D"/>
    <w:rsid w:val="00872096"/>
    <w:rsid w:val="00872D4A"/>
    <w:rsid w:val="008738F4"/>
    <w:rsid w:val="00876FFA"/>
    <w:rsid w:val="0088255E"/>
    <w:rsid w:val="00887D65"/>
    <w:rsid w:val="00887E46"/>
    <w:rsid w:val="00890C0C"/>
    <w:rsid w:val="00895BB6"/>
    <w:rsid w:val="008A0109"/>
    <w:rsid w:val="008A0E52"/>
    <w:rsid w:val="008A503F"/>
    <w:rsid w:val="008A55ED"/>
    <w:rsid w:val="008A6A0C"/>
    <w:rsid w:val="008A76AB"/>
    <w:rsid w:val="008B124F"/>
    <w:rsid w:val="008B32F9"/>
    <w:rsid w:val="008B3947"/>
    <w:rsid w:val="008B5851"/>
    <w:rsid w:val="008C2449"/>
    <w:rsid w:val="008C2465"/>
    <w:rsid w:val="008D1E57"/>
    <w:rsid w:val="008D4903"/>
    <w:rsid w:val="008D5F1F"/>
    <w:rsid w:val="008D7CEB"/>
    <w:rsid w:val="008D7F24"/>
    <w:rsid w:val="008E135E"/>
    <w:rsid w:val="008E4DD1"/>
    <w:rsid w:val="008E564F"/>
    <w:rsid w:val="008F0C92"/>
    <w:rsid w:val="008F2A9D"/>
    <w:rsid w:val="008F5F2D"/>
    <w:rsid w:val="008F7536"/>
    <w:rsid w:val="0090404F"/>
    <w:rsid w:val="00907109"/>
    <w:rsid w:val="009079B4"/>
    <w:rsid w:val="00910B41"/>
    <w:rsid w:val="00910C4A"/>
    <w:rsid w:val="00913AB3"/>
    <w:rsid w:val="00913ED9"/>
    <w:rsid w:val="00917930"/>
    <w:rsid w:val="009235D0"/>
    <w:rsid w:val="00923E9E"/>
    <w:rsid w:val="009242AA"/>
    <w:rsid w:val="0092798B"/>
    <w:rsid w:val="009344F6"/>
    <w:rsid w:val="0093744E"/>
    <w:rsid w:val="00942C0D"/>
    <w:rsid w:val="0094381A"/>
    <w:rsid w:val="00945172"/>
    <w:rsid w:val="00947614"/>
    <w:rsid w:val="00955055"/>
    <w:rsid w:val="00972DC5"/>
    <w:rsid w:val="009730A1"/>
    <w:rsid w:val="009730D2"/>
    <w:rsid w:val="00975ACD"/>
    <w:rsid w:val="00975E62"/>
    <w:rsid w:val="00977EE2"/>
    <w:rsid w:val="00980D76"/>
    <w:rsid w:val="009824ED"/>
    <w:rsid w:val="0098747D"/>
    <w:rsid w:val="00992368"/>
    <w:rsid w:val="009971BF"/>
    <w:rsid w:val="00997AAA"/>
    <w:rsid w:val="009A3415"/>
    <w:rsid w:val="009A7DA5"/>
    <w:rsid w:val="009B04F1"/>
    <w:rsid w:val="009B1410"/>
    <w:rsid w:val="009B75C6"/>
    <w:rsid w:val="009B79F6"/>
    <w:rsid w:val="009C2D3F"/>
    <w:rsid w:val="009C3AA9"/>
    <w:rsid w:val="009C5655"/>
    <w:rsid w:val="009C5B0F"/>
    <w:rsid w:val="009C6564"/>
    <w:rsid w:val="009D08AA"/>
    <w:rsid w:val="009D1259"/>
    <w:rsid w:val="009D1918"/>
    <w:rsid w:val="009D1E6F"/>
    <w:rsid w:val="009E3874"/>
    <w:rsid w:val="009E3B14"/>
    <w:rsid w:val="009E7802"/>
    <w:rsid w:val="009F020B"/>
    <w:rsid w:val="009F0C0A"/>
    <w:rsid w:val="009F184D"/>
    <w:rsid w:val="009F2B9B"/>
    <w:rsid w:val="009F63EE"/>
    <w:rsid w:val="00A000CC"/>
    <w:rsid w:val="00A042BD"/>
    <w:rsid w:val="00A046D4"/>
    <w:rsid w:val="00A0741E"/>
    <w:rsid w:val="00A10FF5"/>
    <w:rsid w:val="00A12633"/>
    <w:rsid w:val="00A20D35"/>
    <w:rsid w:val="00A2485B"/>
    <w:rsid w:val="00A2745B"/>
    <w:rsid w:val="00A3164D"/>
    <w:rsid w:val="00A3247C"/>
    <w:rsid w:val="00A335EF"/>
    <w:rsid w:val="00A347A7"/>
    <w:rsid w:val="00A3632D"/>
    <w:rsid w:val="00A36638"/>
    <w:rsid w:val="00A402EC"/>
    <w:rsid w:val="00A410EF"/>
    <w:rsid w:val="00A42572"/>
    <w:rsid w:val="00A46D62"/>
    <w:rsid w:val="00A46FAB"/>
    <w:rsid w:val="00A563A1"/>
    <w:rsid w:val="00A628C1"/>
    <w:rsid w:val="00A62F8E"/>
    <w:rsid w:val="00A6672A"/>
    <w:rsid w:val="00A66E30"/>
    <w:rsid w:val="00A72F78"/>
    <w:rsid w:val="00A75C4B"/>
    <w:rsid w:val="00A76A7C"/>
    <w:rsid w:val="00A778F6"/>
    <w:rsid w:val="00A821E8"/>
    <w:rsid w:val="00A90010"/>
    <w:rsid w:val="00A9213E"/>
    <w:rsid w:val="00A97239"/>
    <w:rsid w:val="00AA007C"/>
    <w:rsid w:val="00AA04AC"/>
    <w:rsid w:val="00AA58A9"/>
    <w:rsid w:val="00AA6C07"/>
    <w:rsid w:val="00AB2F9D"/>
    <w:rsid w:val="00AC1A16"/>
    <w:rsid w:val="00AC4B56"/>
    <w:rsid w:val="00AD5581"/>
    <w:rsid w:val="00AD573A"/>
    <w:rsid w:val="00AD71D8"/>
    <w:rsid w:val="00AD7931"/>
    <w:rsid w:val="00AF3B79"/>
    <w:rsid w:val="00AF3CE3"/>
    <w:rsid w:val="00AF4FEC"/>
    <w:rsid w:val="00AF5B4D"/>
    <w:rsid w:val="00AF65BD"/>
    <w:rsid w:val="00B01816"/>
    <w:rsid w:val="00B04FB0"/>
    <w:rsid w:val="00B05A96"/>
    <w:rsid w:val="00B066FE"/>
    <w:rsid w:val="00B07ABC"/>
    <w:rsid w:val="00B10E34"/>
    <w:rsid w:val="00B11F4D"/>
    <w:rsid w:val="00B12E02"/>
    <w:rsid w:val="00B13900"/>
    <w:rsid w:val="00B15DBD"/>
    <w:rsid w:val="00B15E36"/>
    <w:rsid w:val="00B17181"/>
    <w:rsid w:val="00B171A1"/>
    <w:rsid w:val="00B17277"/>
    <w:rsid w:val="00B21652"/>
    <w:rsid w:val="00B253CC"/>
    <w:rsid w:val="00B25F65"/>
    <w:rsid w:val="00B26C29"/>
    <w:rsid w:val="00B30F9B"/>
    <w:rsid w:val="00B3110E"/>
    <w:rsid w:val="00B31E92"/>
    <w:rsid w:val="00B32C03"/>
    <w:rsid w:val="00B35985"/>
    <w:rsid w:val="00B4062D"/>
    <w:rsid w:val="00B4160D"/>
    <w:rsid w:val="00B42783"/>
    <w:rsid w:val="00B4281B"/>
    <w:rsid w:val="00B47316"/>
    <w:rsid w:val="00B576EE"/>
    <w:rsid w:val="00B64FFE"/>
    <w:rsid w:val="00B66F3E"/>
    <w:rsid w:val="00B70751"/>
    <w:rsid w:val="00B72416"/>
    <w:rsid w:val="00B765D1"/>
    <w:rsid w:val="00B77F36"/>
    <w:rsid w:val="00B8076B"/>
    <w:rsid w:val="00B8336B"/>
    <w:rsid w:val="00B83A8B"/>
    <w:rsid w:val="00B863BE"/>
    <w:rsid w:val="00B903DD"/>
    <w:rsid w:val="00B92C77"/>
    <w:rsid w:val="00B93805"/>
    <w:rsid w:val="00B9567F"/>
    <w:rsid w:val="00BB20CE"/>
    <w:rsid w:val="00BB4DC1"/>
    <w:rsid w:val="00BC21AC"/>
    <w:rsid w:val="00BC2BF1"/>
    <w:rsid w:val="00BC473B"/>
    <w:rsid w:val="00BC6314"/>
    <w:rsid w:val="00BC64BD"/>
    <w:rsid w:val="00BC7BD7"/>
    <w:rsid w:val="00BD00D9"/>
    <w:rsid w:val="00BD172A"/>
    <w:rsid w:val="00BD7175"/>
    <w:rsid w:val="00BD7C52"/>
    <w:rsid w:val="00BE18EB"/>
    <w:rsid w:val="00BE2EA0"/>
    <w:rsid w:val="00BE7D9A"/>
    <w:rsid w:val="00BF1D80"/>
    <w:rsid w:val="00BF363B"/>
    <w:rsid w:val="00BF4554"/>
    <w:rsid w:val="00C0338F"/>
    <w:rsid w:val="00C034D2"/>
    <w:rsid w:val="00C04D59"/>
    <w:rsid w:val="00C050EE"/>
    <w:rsid w:val="00C10717"/>
    <w:rsid w:val="00C109BD"/>
    <w:rsid w:val="00C1175C"/>
    <w:rsid w:val="00C1322F"/>
    <w:rsid w:val="00C138FC"/>
    <w:rsid w:val="00C20E8D"/>
    <w:rsid w:val="00C221A7"/>
    <w:rsid w:val="00C22984"/>
    <w:rsid w:val="00C23936"/>
    <w:rsid w:val="00C26153"/>
    <w:rsid w:val="00C319CE"/>
    <w:rsid w:val="00C36F23"/>
    <w:rsid w:val="00C41A07"/>
    <w:rsid w:val="00C46E07"/>
    <w:rsid w:val="00C50143"/>
    <w:rsid w:val="00C501B7"/>
    <w:rsid w:val="00C5130C"/>
    <w:rsid w:val="00C515C1"/>
    <w:rsid w:val="00C52112"/>
    <w:rsid w:val="00C56ECE"/>
    <w:rsid w:val="00C643A7"/>
    <w:rsid w:val="00C651ED"/>
    <w:rsid w:val="00C653B1"/>
    <w:rsid w:val="00C654F7"/>
    <w:rsid w:val="00C74F85"/>
    <w:rsid w:val="00C825FB"/>
    <w:rsid w:val="00C900A2"/>
    <w:rsid w:val="00C94D73"/>
    <w:rsid w:val="00C966B6"/>
    <w:rsid w:val="00CA68E5"/>
    <w:rsid w:val="00CA6E13"/>
    <w:rsid w:val="00CB262E"/>
    <w:rsid w:val="00CB7FDC"/>
    <w:rsid w:val="00CC07C1"/>
    <w:rsid w:val="00CC45E8"/>
    <w:rsid w:val="00CC5845"/>
    <w:rsid w:val="00CD23D8"/>
    <w:rsid w:val="00CD498C"/>
    <w:rsid w:val="00CD63EB"/>
    <w:rsid w:val="00CE37EA"/>
    <w:rsid w:val="00CE72A1"/>
    <w:rsid w:val="00CF03BC"/>
    <w:rsid w:val="00CF140C"/>
    <w:rsid w:val="00CF2457"/>
    <w:rsid w:val="00CF5924"/>
    <w:rsid w:val="00CF639E"/>
    <w:rsid w:val="00D05EBE"/>
    <w:rsid w:val="00D16DA1"/>
    <w:rsid w:val="00D16E10"/>
    <w:rsid w:val="00D26DB3"/>
    <w:rsid w:val="00D36B8F"/>
    <w:rsid w:val="00D43E57"/>
    <w:rsid w:val="00D44131"/>
    <w:rsid w:val="00D51AAC"/>
    <w:rsid w:val="00D53C8B"/>
    <w:rsid w:val="00D55521"/>
    <w:rsid w:val="00D567A2"/>
    <w:rsid w:val="00D603BD"/>
    <w:rsid w:val="00D60615"/>
    <w:rsid w:val="00D60CB1"/>
    <w:rsid w:val="00D635C6"/>
    <w:rsid w:val="00D65099"/>
    <w:rsid w:val="00D73474"/>
    <w:rsid w:val="00D73901"/>
    <w:rsid w:val="00D76679"/>
    <w:rsid w:val="00D81AF9"/>
    <w:rsid w:val="00D929BB"/>
    <w:rsid w:val="00D93C88"/>
    <w:rsid w:val="00D96401"/>
    <w:rsid w:val="00DA3889"/>
    <w:rsid w:val="00DA6C28"/>
    <w:rsid w:val="00DB4494"/>
    <w:rsid w:val="00DB6D4F"/>
    <w:rsid w:val="00DC0857"/>
    <w:rsid w:val="00DC295F"/>
    <w:rsid w:val="00DC3310"/>
    <w:rsid w:val="00DC3C9A"/>
    <w:rsid w:val="00DC6E39"/>
    <w:rsid w:val="00DD4566"/>
    <w:rsid w:val="00DD6ADE"/>
    <w:rsid w:val="00DE1F65"/>
    <w:rsid w:val="00DE2963"/>
    <w:rsid w:val="00DE2B4A"/>
    <w:rsid w:val="00DE2CA6"/>
    <w:rsid w:val="00DE30C8"/>
    <w:rsid w:val="00DE4BA0"/>
    <w:rsid w:val="00DE5C28"/>
    <w:rsid w:val="00DE65B5"/>
    <w:rsid w:val="00DF3814"/>
    <w:rsid w:val="00DF69A9"/>
    <w:rsid w:val="00DF6C7A"/>
    <w:rsid w:val="00E04876"/>
    <w:rsid w:val="00E05238"/>
    <w:rsid w:val="00E058A7"/>
    <w:rsid w:val="00E058CA"/>
    <w:rsid w:val="00E05AEB"/>
    <w:rsid w:val="00E111E6"/>
    <w:rsid w:val="00E1224C"/>
    <w:rsid w:val="00E2130E"/>
    <w:rsid w:val="00E2209F"/>
    <w:rsid w:val="00E26721"/>
    <w:rsid w:val="00E3159B"/>
    <w:rsid w:val="00E3507B"/>
    <w:rsid w:val="00E4116A"/>
    <w:rsid w:val="00E4134A"/>
    <w:rsid w:val="00E44738"/>
    <w:rsid w:val="00E4761C"/>
    <w:rsid w:val="00E534F7"/>
    <w:rsid w:val="00E5350F"/>
    <w:rsid w:val="00E555F9"/>
    <w:rsid w:val="00E55873"/>
    <w:rsid w:val="00E56BDB"/>
    <w:rsid w:val="00E570C7"/>
    <w:rsid w:val="00E6037C"/>
    <w:rsid w:val="00E61D9B"/>
    <w:rsid w:val="00E64070"/>
    <w:rsid w:val="00E65663"/>
    <w:rsid w:val="00E72084"/>
    <w:rsid w:val="00E80C84"/>
    <w:rsid w:val="00E85B0E"/>
    <w:rsid w:val="00E87C75"/>
    <w:rsid w:val="00E93A73"/>
    <w:rsid w:val="00E94FE2"/>
    <w:rsid w:val="00E967C7"/>
    <w:rsid w:val="00EB2D59"/>
    <w:rsid w:val="00EB4FA9"/>
    <w:rsid w:val="00EB5C82"/>
    <w:rsid w:val="00EB7CD8"/>
    <w:rsid w:val="00EC3F4C"/>
    <w:rsid w:val="00EC5F55"/>
    <w:rsid w:val="00EC5FBC"/>
    <w:rsid w:val="00EC6A21"/>
    <w:rsid w:val="00ED17F8"/>
    <w:rsid w:val="00ED211B"/>
    <w:rsid w:val="00ED7914"/>
    <w:rsid w:val="00ED7FCE"/>
    <w:rsid w:val="00EE35E8"/>
    <w:rsid w:val="00EE40A6"/>
    <w:rsid w:val="00F008DC"/>
    <w:rsid w:val="00F0184C"/>
    <w:rsid w:val="00F0239B"/>
    <w:rsid w:val="00F032CC"/>
    <w:rsid w:val="00F15622"/>
    <w:rsid w:val="00F170DE"/>
    <w:rsid w:val="00F17AB1"/>
    <w:rsid w:val="00F2021F"/>
    <w:rsid w:val="00F5152C"/>
    <w:rsid w:val="00F546BD"/>
    <w:rsid w:val="00F565BC"/>
    <w:rsid w:val="00F64EC2"/>
    <w:rsid w:val="00F657DB"/>
    <w:rsid w:val="00F738F5"/>
    <w:rsid w:val="00F7423B"/>
    <w:rsid w:val="00F75BAE"/>
    <w:rsid w:val="00F85806"/>
    <w:rsid w:val="00F86B78"/>
    <w:rsid w:val="00F9236A"/>
    <w:rsid w:val="00F94915"/>
    <w:rsid w:val="00F9506D"/>
    <w:rsid w:val="00F97463"/>
    <w:rsid w:val="00FA334E"/>
    <w:rsid w:val="00FA50BE"/>
    <w:rsid w:val="00FB08F4"/>
    <w:rsid w:val="00FB2F1E"/>
    <w:rsid w:val="00FB4F4E"/>
    <w:rsid w:val="00FB58D9"/>
    <w:rsid w:val="00FB7C85"/>
    <w:rsid w:val="00FC19A8"/>
    <w:rsid w:val="00FC326A"/>
    <w:rsid w:val="00FD1DD7"/>
    <w:rsid w:val="00FD226D"/>
    <w:rsid w:val="00FD6025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088A"/>
  <w15:docId w15:val="{00A3E50F-A88D-440D-975D-8C2946E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783"/>
  </w:style>
  <w:style w:type="paragraph" w:styleId="1">
    <w:name w:val="heading 1"/>
    <w:basedOn w:val="a"/>
    <w:next w:val="a"/>
    <w:link w:val="10"/>
    <w:uiPriority w:val="9"/>
    <w:qFormat/>
    <w:rsid w:val="001B2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0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0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0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0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0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0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0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04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0B1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3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0C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20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204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204A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204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04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204A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B204A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B204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B204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1B204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B20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1B204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1B204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1B204A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1B204A"/>
    <w:rPr>
      <w:b/>
      <w:bCs/>
      <w:color w:val="auto"/>
    </w:rPr>
  </w:style>
  <w:style w:type="character" w:styleId="ac">
    <w:name w:val="Emphasis"/>
    <w:basedOn w:val="a0"/>
    <w:uiPriority w:val="20"/>
    <w:qFormat/>
    <w:rsid w:val="001B204A"/>
    <w:rPr>
      <w:i/>
      <w:iCs/>
      <w:color w:val="auto"/>
    </w:rPr>
  </w:style>
  <w:style w:type="paragraph" w:styleId="ad">
    <w:name w:val="No Spacing"/>
    <w:uiPriority w:val="1"/>
    <w:qFormat/>
    <w:rsid w:val="001B204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B204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204A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1B204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1B204A"/>
    <w:rPr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1B204A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1B204A"/>
    <w:rPr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1B204A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1B204A"/>
    <w:rPr>
      <w:b/>
      <w:bCs/>
      <w:smallCaps/>
      <w:color w:val="4F81BD" w:themeColor="accent1"/>
      <w:spacing w:val="5"/>
    </w:rPr>
  </w:style>
  <w:style w:type="character" w:styleId="af4">
    <w:name w:val="Book Title"/>
    <w:basedOn w:val="a0"/>
    <w:uiPriority w:val="33"/>
    <w:qFormat/>
    <w:rsid w:val="001B204A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1B204A"/>
    <w:pPr>
      <w:outlineLvl w:val="9"/>
    </w:pPr>
  </w:style>
  <w:style w:type="character" w:styleId="af6">
    <w:name w:val="Hyperlink"/>
    <w:basedOn w:val="a0"/>
    <w:uiPriority w:val="99"/>
    <w:unhideWhenUsed/>
    <w:rsid w:val="00771FBD"/>
    <w:rPr>
      <w:color w:val="0000FF" w:themeColor="hyperlink"/>
      <w:u w:val="single"/>
    </w:rPr>
  </w:style>
  <w:style w:type="paragraph" w:customStyle="1" w:styleId="ConsPlusNormal">
    <w:name w:val="ConsPlusNormal"/>
    <w:rsid w:val="00771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5311C440C13108EF81891A9C004D65D774840186AB0A7CB04CA40F91F40F3A015713D6F608CF391B2A4ACCDD6365D346558B365F6E3o7M" TargetMode="External"/><Relationship Id="rId13" Type="http://schemas.openxmlformats.org/officeDocument/2006/relationships/hyperlink" Target="consultantplus://offline/ref=936A5C0FD94248426D8460F5629D5B21056156117040972005F5F5900EB83C0EBB2438AAE081CDF60CCBFDA71BD620832CA01A132FB9A026vBS0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3F65718BB50F46ACD1EE21E5E60384EC079B01B2C3772F8E86543EE668022639AC9EA443D89C1EDBF94D7CF10E78550871257C177AEF9EAi7kDI" TargetMode="External"/><Relationship Id="rId12" Type="http://schemas.openxmlformats.org/officeDocument/2006/relationships/hyperlink" Target="consultantplus://offline/ref=491C6CF8C0A1807AC791C4A61260A9BD309AED30258CE691C5ACD67B29A346C5152F69FA34A4767DA7E6F8943070521A355C5D30644BD6D8R7p6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124B463BEDAFED969825F5964D652AA5798708FA551E663453FBA1FF0B29C2146D7BFFCB1130C7551711BEFFAF191EFCFC6B2C9333CF23TCaCH" TargetMode="External"/><Relationship Id="rId11" Type="http://schemas.openxmlformats.org/officeDocument/2006/relationships/hyperlink" Target="consultantplus://offline/ref=49BDE2B64D74671A32CC7985D922E8DD86ED9A5B59E9CCE887B6EFB0BCB4EAB60DB8A74B9AD6B5074105F0838953474255BD6DF16F19B8p0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9BDE2B64D74671A32CC7985D922E8DD86ED9A5B59E9CCE887B6EFB0BCB4EAB60DB8A74B9AD6B5074105F0838953474255BD6DF16F19B8p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E9AFA88FC8AE759140DCA56793107567B9D8ECEC2EE2C0E28E338F4F6F1FBB7C914858084E6F5FE867322B9CA33B32788CE1D168F9cEoCM" TargetMode="External"/><Relationship Id="rId14" Type="http://schemas.openxmlformats.org/officeDocument/2006/relationships/hyperlink" Target="consultantplus://offline/ref=491C6CF8C0A1807AC791C4A61260A9BD309AED30258CE691C5ACD67B29A346C5152F69FA34A4767DA7E6F8943070521A355C5D30644BD6D8R7p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7152-A4E1-4043-8FBC-A45B96A9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8504</TotalTime>
  <Pages>76</Pages>
  <Words>18228</Words>
  <Characters>103903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419</cp:revision>
  <cp:lastPrinted>2022-08-02T11:53:00Z</cp:lastPrinted>
  <dcterms:created xsi:type="dcterms:W3CDTF">2021-05-17T14:42:00Z</dcterms:created>
  <dcterms:modified xsi:type="dcterms:W3CDTF">2023-01-13T12:57:00Z</dcterms:modified>
  <cp:contentStatus/>
</cp:coreProperties>
</file>